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6-03T00:00:00Z">
          <w:dateFormat w:val="M/d/yyyy"/>
          <w:lid w:val="en-US"/>
          <w:storeMappedDataAs w:val="dateTime"/>
          <w:calendar w:val="gregorian"/>
        </w:date>
      </w:sdtPr>
      <w:sdtEndPr/>
      <w:sdtContent>
        <w:p w:rsidR="00397F62" w:rsidRPr="00891DED" w:rsidRDefault="00234C76" w:rsidP="0046071E">
          <w:pPr>
            <w:pStyle w:val="Heading1"/>
            <w:rPr>
              <w:b w:val="0"/>
              <w:sz w:val="20"/>
              <w:szCs w:val="20"/>
            </w:rPr>
          </w:pPr>
          <w:r>
            <w:rPr>
              <w:b w:val="0"/>
              <w:sz w:val="20"/>
              <w:szCs w:val="20"/>
              <w:lang w:val="en-US"/>
            </w:rPr>
            <w:t>6/3/2021</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52F43">
        <w:t>2</w:t>
      </w:r>
      <w:r w:rsidR="00234C76">
        <w:t>7 April 2021</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E56130">
        <w:t>Fall 20</w:t>
      </w:r>
      <w:r w:rsidR="00234C76">
        <w:t>21</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17B55" w:rsidRPr="00617B55">
        <w:t>Surgical Nursing for Veterinary Technicians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617B55" w:rsidRPr="00617B55">
        <w:t>VTEC 1232</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617B55" w:rsidRPr="00617B55">
        <w:t>VTEC 123</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617B55">
        <w:t>1</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617B55">
        <w:t>3</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617B55">
        <w:t>2</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194CF4">
        <w:t>15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194CF4">
        <w:t>45</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194CF4">
        <w:t>60</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17B55" w:rsidRPr="00617B55">
        <w:t>01.8301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617B55" w:rsidRPr="00617B55">
        <w:t>Develops basic nursing skills that a veterinary technician will perform during routine surgeries in a typical small animal veterinary practice including asepsis, instrument identification, surgical suite preparation, the surgical pack and supplies, and patient care.  Dental procedures are also covered. This course requires a lab fee.</w:t>
      </w:r>
      <w:r>
        <w:fldChar w:fldCharType="end"/>
      </w:r>
      <w:bookmarkEnd w:id="11"/>
    </w:p>
    <w:p w:rsidR="00860938" w:rsidRDefault="00860938" w:rsidP="007E4F12"/>
    <w:p w:rsidR="00860938" w:rsidRPr="000E047A" w:rsidRDefault="00860938" w:rsidP="00194CF4">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617B55" w:rsidRPr="00617B55">
        <w:t>VTEC 1023 (or VTEC 102), VTEC 1031 (or VTEC 103), VTEC 1041 (or VTEC 104), VTEC 1054 (or VTEC 105), VTEC 1051 (or VTEC 105L), and BIOL 210</w:t>
      </w:r>
      <w:r w:rsidR="00234C76">
        <w:t>3 and BIOL 2101 (or BIOL 210</w:t>
      </w:r>
      <w:r w:rsidR="00617B55" w:rsidRPr="00617B55">
        <w:t xml:space="preserve">4 </w:t>
      </w:r>
      <w:bookmarkStart w:id="13" w:name="_GoBack"/>
      <w:bookmarkEnd w:id="13"/>
      <w:r w:rsidR="00617B55" w:rsidRPr="00617B55">
        <w:t>or BIOL 210), all with grade “C” or better</w:t>
      </w:r>
      <w:r w:rsidRPr="001137F3">
        <w:rPr>
          <w:u w:val="single"/>
        </w:rPr>
        <w:fldChar w:fldCharType="end"/>
      </w:r>
      <w:bookmarkEnd w:id="12"/>
    </w:p>
    <w:p w:rsidR="00860938" w:rsidRPr="00194CF4"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617B55" w:rsidRPr="00617B55">
        <w:t>VTEC 1212</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617B55" w:rsidRPr="00617B55">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617B55" w:rsidRPr="00617B55">
        <w:t>Recognize the principles of asepsis when dealing with surgical equipment, the surgical stall, and the patient.</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617B55" w:rsidRPr="00617B55">
        <w:t>Identify surgical instruments and their use.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617B55" w:rsidRPr="00617B55">
        <w:t>Demonstrate sterilization techniques for surgical use.</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617B55" w:rsidRPr="00617B55">
        <w:t>Utilize post-operative procedures and care of the patient.</w:t>
      </w:r>
      <w:r>
        <w:fldChar w:fldCharType="end"/>
      </w:r>
      <w:bookmarkEnd w:id="19"/>
    </w:p>
    <w:p w:rsidR="004E780E" w:rsidRDefault="004E780E" w:rsidP="00194CF4">
      <w:r>
        <w:t>5.</w:t>
      </w:r>
      <w:r>
        <w:tab/>
      </w:r>
      <w:r>
        <w:fldChar w:fldCharType="begin">
          <w:ffData>
            <w:name w:val="Text12"/>
            <w:enabled/>
            <w:calcOnExit w:val="0"/>
            <w:textInput/>
          </w:ffData>
        </w:fldChar>
      </w:r>
      <w:bookmarkStart w:id="20" w:name="Text12"/>
      <w:r>
        <w:instrText xml:space="preserve"> FORMTEXT </w:instrText>
      </w:r>
      <w:r>
        <w:fldChar w:fldCharType="separate"/>
      </w:r>
      <w:r w:rsidR="00617B55" w:rsidRPr="00617B55">
        <w:t>Apply the fundamentals of assisting in surgery.</w:t>
      </w:r>
      <w:r>
        <w:fldChar w:fldCharType="end"/>
      </w:r>
      <w:bookmarkEnd w:id="20"/>
    </w:p>
    <w:p w:rsidR="00C40487" w:rsidRDefault="00194CF4" w:rsidP="00194CF4">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194CF4">
        <w:t>Apply the fundamentals of performing dental procedures.</w:t>
      </w:r>
      <w:r>
        <w:fldChar w:fldCharType="end"/>
      </w:r>
      <w:bookmarkEnd w:id="21"/>
    </w:p>
    <w:p w:rsidR="00194CF4" w:rsidRDefault="00194CF4"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1541E3" w:rsidRPr="001541E3">
        <w:t>Learning outcomes will be assessed by administering periodic quizzes, written exams and practical exams.</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1541E3" w:rsidRPr="001541E3">
        <w:t>Instructor-designed assignments will assess the learning outcomes and will be given as a portion of the total grade. Assignments will include a practical skills checklist and may include written and oral assignments and homework assignments; all assignments will be graded using an instructor-designed rubric.</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0E4E05" w:rsidRPr="000E4E05" w:rsidRDefault="00594256" w:rsidP="00194CF4">
      <w:pPr>
        <w:ind w:left="720" w:hanging="720"/>
      </w:pPr>
      <w:r>
        <w:fldChar w:fldCharType="begin">
          <w:ffData>
            <w:name w:val="Text1"/>
            <w:enabled/>
            <w:calcOnExit w:val="0"/>
            <w:textInput/>
          </w:ffData>
        </w:fldChar>
      </w:r>
      <w:bookmarkStart w:id="24" w:name="Text1"/>
      <w:r>
        <w:instrText xml:space="preserve"> FORMTEXT </w:instrText>
      </w:r>
      <w:r>
        <w:fldChar w:fldCharType="separate"/>
      </w:r>
      <w:r w:rsidR="000E4E05" w:rsidRPr="000E4E05">
        <w:t>I.</w:t>
      </w:r>
      <w:r w:rsidR="000E4E05" w:rsidRPr="000E4E05">
        <w:tab/>
        <w:t>History of aseptic techniques</w:t>
      </w:r>
    </w:p>
    <w:p w:rsidR="000E4E05" w:rsidRPr="000E4E05" w:rsidRDefault="000E4E05" w:rsidP="00194CF4">
      <w:pPr>
        <w:ind w:left="720" w:hanging="720"/>
      </w:pPr>
      <w:r w:rsidRPr="000E4E05">
        <w:t>II.</w:t>
      </w:r>
      <w:r w:rsidRPr="000E4E05">
        <w:tab/>
        <w:t>Disease and control of microbes</w:t>
      </w:r>
    </w:p>
    <w:p w:rsidR="000E4E05" w:rsidRPr="000E4E05" w:rsidRDefault="000E4E05" w:rsidP="00194CF4">
      <w:pPr>
        <w:ind w:left="720" w:hanging="720"/>
      </w:pPr>
      <w:r w:rsidRPr="000E4E05">
        <w:t>III.</w:t>
      </w:r>
      <w:r w:rsidRPr="000E4E05">
        <w:tab/>
        <w:t>Instrument identification</w:t>
      </w:r>
    </w:p>
    <w:p w:rsidR="000E4E05" w:rsidRPr="000E4E05" w:rsidRDefault="000E4E05" w:rsidP="00194CF4">
      <w:pPr>
        <w:ind w:left="720" w:hanging="720"/>
      </w:pPr>
      <w:r w:rsidRPr="000E4E05">
        <w:t>IV.</w:t>
      </w:r>
      <w:r w:rsidRPr="000E4E05">
        <w:tab/>
        <w:t>Sterilization of various supplies and equipment</w:t>
      </w:r>
    </w:p>
    <w:p w:rsidR="000E4E05" w:rsidRPr="000E4E05" w:rsidRDefault="000E4E05" w:rsidP="00194CF4">
      <w:pPr>
        <w:ind w:left="1080" w:hanging="360"/>
      </w:pPr>
      <w:r w:rsidRPr="000E4E05">
        <w:t>1)</w:t>
      </w:r>
      <w:r w:rsidRPr="000E4E05">
        <w:tab/>
        <w:t>Use of autoclaves</w:t>
      </w:r>
    </w:p>
    <w:p w:rsidR="000E4E05" w:rsidRPr="000E4E05" w:rsidRDefault="000E4E05" w:rsidP="00194CF4">
      <w:pPr>
        <w:ind w:left="720" w:hanging="720"/>
      </w:pPr>
      <w:r w:rsidRPr="000E4E05">
        <w:t>V.</w:t>
      </w:r>
      <w:r w:rsidRPr="000E4E05">
        <w:tab/>
        <w:t>The surgical area of the hospital</w:t>
      </w:r>
    </w:p>
    <w:p w:rsidR="000E4E05" w:rsidRPr="000E4E05" w:rsidRDefault="000E4E05" w:rsidP="00194CF4">
      <w:pPr>
        <w:ind w:left="720" w:hanging="720"/>
      </w:pPr>
      <w:r w:rsidRPr="000E4E05">
        <w:t>VI.</w:t>
      </w:r>
      <w:r w:rsidRPr="000E4E05">
        <w:tab/>
        <w:t>Patient preparation</w:t>
      </w:r>
    </w:p>
    <w:p w:rsidR="000E4E05" w:rsidRPr="000E4E05" w:rsidRDefault="000E4E05" w:rsidP="00194CF4">
      <w:pPr>
        <w:ind w:left="720" w:hanging="720"/>
      </w:pPr>
      <w:r w:rsidRPr="000E4E05">
        <w:t>VII.</w:t>
      </w:r>
      <w:r w:rsidRPr="000E4E05">
        <w:tab/>
        <w:t>Preparation of the surgeon and the surgical assistant</w:t>
      </w:r>
    </w:p>
    <w:p w:rsidR="000E4E05" w:rsidRPr="000E4E05" w:rsidRDefault="000E4E05" w:rsidP="00194CF4">
      <w:pPr>
        <w:ind w:left="720" w:hanging="720"/>
      </w:pPr>
      <w:r w:rsidRPr="000E4E05">
        <w:t>VIII.</w:t>
      </w:r>
      <w:r w:rsidRPr="000E4E05">
        <w:tab/>
        <w:t>Supplies used in surgery</w:t>
      </w:r>
    </w:p>
    <w:p w:rsidR="000E4E05" w:rsidRPr="000E4E05" w:rsidRDefault="000E4E05" w:rsidP="00194CF4">
      <w:pPr>
        <w:ind w:left="720" w:hanging="720"/>
      </w:pPr>
      <w:r w:rsidRPr="000E4E05">
        <w:t>IX.</w:t>
      </w:r>
      <w:r w:rsidRPr="000E4E05">
        <w:tab/>
        <w:t>Small animal surgery</w:t>
      </w:r>
    </w:p>
    <w:p w:rsidR="000E4E05" w:rsidRPr="000E4E05" w:rsidRDefault="000E4E05" w:rsidP="00194CF4">
      <w:pPr>
        <w:ind w:left="1080" w:hanging="360"/>
      </w:pPr>
      <w:r w:rsidRPr="000E4E05">
        <w:t>1)</w:t>
      </w:r>
      <w:r w:rsidRPr="000E4E05">
        <w:tab/>
        <w:t>Wound healing</w:t>
      </w:r>
    </w:p>
    <w:p w:rsidR="000E4E05" w:rsidRPr="000E4E05" w:rsidRDefault="000E4E05" w:rsidP="00194CF4">
      <w:pPr>
        <w:ind w:left="1080" w:hanging="360"/>
      </w:pPr>
      <w:r w:rsidRPr="000E4E05">
        <w:t>2)</w:t>
      </w:r>
      <w:r w:rsidRPr="000E4E05">
        <w:tab/>
        <w:t>Surgical procedures</w:t>
      </w:r>
    </w:p>
    <w:p w:rsidR="000E4E05" w:rsidRPr="000E4E05" w:rsidRDefault="000E4E05" w:rsidP="00194CF4">
      <w:pPr>
        <w:ind w:left="1080" w:hanging="360"/>
      </w:pPr>
      <w:r w:rsidRPr="000E4E05">
        <w:t>3)</w:t>
      </w:r>
      <w:r w:rsidRPr="000E4E05">
        <w:tab/>
        <w:t>Surgical emergencies</w:t>
      </w:r>
    </w:p>
    <w:p w:rsidR="000E4E05" w:rsidRPr="000E4E05" w:rsidRDefault="000E4E05" w:rsidP="00194CF4">
      <w:pPr>
        <w:ind w:left="720" w:hanging="720"/>
      </w:pPr>
      <w:r w:rsidRPr="000E4E05">
        <w:t>X.</w:t>
      </w:r>
      <w:r w:rsidRPr="000E4E05">
        <w:tab/>
        <w:t>Post-surgical care</w:t>
      </w:r>
    </w:p>
    <w:p w:rsidR="007A3EA7" w:rsidRDefault="000E4E05" w:rsidP="00194CF4">
      <w:pPr>
        <w:ind w:left="720" w:hanging="720"/>
      </w:pPr>
      <w:r w:rsidRPr="000E4E05">
        <w:t>XI.</w:t>
      </w:r>
      <w:r w:rsidRPr="000E4E05">
        <w:tab/>
        <w:t>Dental procedures</w:t>
      </w:r>
      <w:r w:rsidR="00594256">
        <w:fldChar w:fldCharType="end"/>
      </w:r>
      <w:bookmarkEnd w:id="24"/>
    </w:p>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4C76">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AX+cR9iabwpf2746qBhxqW5ADVelig6aRPAmG7JiXB6uw/HKQRlly+S8ldwDTKb4ZvXYJlXLrLF3Rdhte8tBw==" w:salt="KmFGv7uRiHDCnooauPMs+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E4E05"/>
    <w:rsid w:val="000F2B95"/>
    <w:rsid w:val="001004D3"/>
    <w:rsid w:val="00113538"/>
    <w:rsid w:val="001137F3"/>
    <w:rsid w:val="001143B6"/>
    <w:rsid w:val="00143E03"/>
    <w:rsid w:val="00150E7A"/>
    <w:rsid w:val="00151B65"/>
    <w:rsid w:val="00151F66"/>
    <w:rsid w:val="001527D6"/>
    <w:rsid w:val="001541E3"/>
    <w:rsid w:val="00161CF9"/>
    <w:rsid w:val="00164D16"/>
    <w:rsid w:val="00164EF6"/>
    <w:rsid w:val="00165962"/>
    <w:rsid w:val="0018175D"/>
    <w:rsid w:val="001842E8"/>
    <w:rsid w:val="00194939"/>
    <w:rsid w:val="00194CF4"/>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34C76"/>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17B55"/>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2F43"/>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238E"/>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A6CED"/>
    <w:rsid w:val="00EB0AD3"/>
    <w:rsid w:val="00EB4B6F"/>
    <w:rsid w:val="00EB4E94"/>
    <w:rsid w:val="00EB572D"/>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0CA59"/>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EFFF385A-5AE8-4743-B9B4-978F7B33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TotalTime>
  <Pages>2</Pages>
  <Words>671</Words>
  <Characters>4150</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3</cp:revision>
  <cp:lastPrinted>2021-06-03T20:30:00Z</cp:lastPrinted>
  <dcterms:created xsi:type="dcterms:W3CDTF">2021-06-03T20:31:00Z</dcterms:created>
  <dcterms:modified xsi:type="dcterms:W3CDTF">2021-06-03T20:32:00Z</dcterms:modified>
</cp:coreProperties>
</file>