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6-03T00:00:00Z">
          <w:dateFormat w:val="M/d/yyyy"/>
          <w:lid w:val="en-US"/>
          <w:storeMappedDataAs w:val="dateTime"/>
          <w:calendar w:val="gregorian"/>
        </w:date>
      </w:sdtPr>
      <w:sdtEndPr/>
      <w:sdtContent>
        <w:p w:rsidR="00397F62" w:rsidRPr="00891DED" w:rsidRDefault="00296B64" w:rsidP="0046071E">
          <w:pPr>
            <w:pStyle w:val="Heading1"/>
            <w:rPr>
              <w:b w:val="0"/>
              <w:sz w:val="20"/>
              <w:szCs w:val="20"/>
            </w:rPr>
          </w:pPr>
          <w:r>
            <w:rPr>
              <w:b w:val="0"/>
              <w:sz w:val="20"/>
              <w:szCs w:val="20"/>
              <w:lang w:val="en-US"/>
            </w:rPr>
            <w:t>6/3/2021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C4BAB">
        <w:t>2</w:t>
      </w:r>
      <w:r w:rsidR="00296B64">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w:t>
      </w:r>
      <w:r w:rsidR="00296B64">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37869" w:rsidRPr="00537869">
        <w:t>Skills Lab I Surgical Technology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37869" w:rsidRPr="00537869">
        <w:t>SURT 1021</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37869" w:rsidRPr="00537869">
        <w:t>SURT 102L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96B64">
        <w:fldChar w:fldCharType="begin">
          <w:ffData>
            <w:name w:val="Text27"/>
            <w:enabled/>
            <w:calcOnExit w:val="0"/>
            <w:textInput>
              <w:maxLength w:val="30"/>
            </w:textInput>
          </w:ffData>
        </w:fldChar>
      </w:r>
      <w:bookmarkStart w:id="4" w:name="Text27"/>
      <w:r w:rsidRPr="00296B64">
        <w:instrText xml:space="preserve"> FORMTEXT </w:instrText>
      </w:r>
      <w:r w:rsidRPr="00296B64">
        <w:fldChar w:fldCharType="separate"/>
      </w:r>
      <w:r w:rsidR="00537869" w:rsidRPr="00296B64">
        <w:t>0</w:t>
      </w:r>
      <w:r w:rsidRPr="00296B64">
        <w:fldChar w:fldCharType="end"/>
      </w:r>
      <w:bookmarkEnd w:id="4"/>
      <w:r w:rsidRPr="00296B64">
        <w:t>-</w:t>
      </w:r>
      <w:r w:rsidRPr="00296B64">
        <w:fldChar w:fldCharType="begin">
          <w:ffData>
            <w:name w:val="Text33"/>
            <w:enabled/>
            <w:calcOnExit w:val="0"/>
            <w:textInput/>
          </w:ffData>
        </w:fldChar>
      </w:r>
      <w:bookmarkStart w:id="5" w:name="Text33"/>
      <w:r w:rsidRPr="00296B64">
        <w:instrText xml:space="preserve"> FORMTEXT </w:instrText>
      </w:r>
      <w:r w:rsidRPr="00296B64">
        <w:fldChar w:fldCharType="separate"/>
      </w:r>
      <w:r w:rsidR="00537869" w:rsidRPr="00296B64">
        <w:t>3</w:t>
      </w:r>
      <w:r w:rsidRPr="00296B64">
        <w:fldChar w:fldCharType="end"/>
      </w:r>
      <w:bookmarkEnd w:id="5"/>
      <w:r w:rsidRPr="00296B64">
        <w:t>-</w:t>
      </w:r>
      <w:r w:rsidRPr="00296B64">
        <w:fldChar w:fldCharType="begin">
          <w:ffData>
            <w:name w:val="Text34"/>
            <w:enabled/>
            <w:calcOnExit w:val="0"/>
            <w:textInput/>
          </w:ffData>
        </w:fldChar>
      </w:r>
      <w:bookmarkStart w:id="6" w:name="Text34"/>
      <w:r w:rsidRPr="00296B64">
        <w:instrText xml:space="preserve"> FORMTEXT </w:instrText>
      </w:r>
      <w:r w:rsidRPr="00296B64">
        <w:fldChar w:fldCharType="separate"/>
      </w:r>
      <w:r w:rsidR="00537869" w:rsidRPr="00296B64">
        <w:t>1</w:t>
      </w:r>
      <w:r w:rsidRPr="00296B64">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96B64">
        <w:fldChar w:fldCharType="begin">
          <w:ffData>
            <w:name w:val="Text27"/>
            <w:enabled/>
            <w:calcOnExit w:val="0"/>
            <w:textInput>
              <w:maxLength w:val="30"/>
            </w:textInput>
          </w:ffData>
        </w:fldChar>
      </w:r>
      <w:r w:rsidRPr="00296B64">
        <w:instrText xml:space="preserve"> FORMTEXT </w:instrText>
      </w:r>
      <w:r w:rsidRPr="00296B64">
        <w:fldChar w:fldCharType="separate"/>
      </w:r>
      <w:r w:rsidR="00A1436B" w:rsidRPr="00296B64">
        <w:t>0</w:t>
      </w:r>
      <w:r w:rsidRPr="00296B64">
        <w:fldChar w:fldCharType="end"/>
      </w:r>
      <w:r w:rsidRPr="00296B64">
        <w:t>-</w:t>
      </w:r>
      <w:r w:rsidRPr="00296B64">
        <w:fldChar w:fldCharType="begin">
          <w:ffData>
            <w:name w:val="Text35"/>
            <w:enabled/>
            <w:calcOnExit w:val="0"/>
            <w:textInput/>
          </w:ffData>
        </w:fldChar>
      </w:r>
      <w:bookmarkStart w:id="7" w:name="Text35"/>
      <w:r w:rsidRPr="00296B64">
        <w:instrText xml:space="preserve"> FORMTEXT </w:instrText>
      </w:r>
      <w:r w:rsidRPr="00296B64">
        <w:fldChar w:fldCharType="separate"/>
      </w:r>
      <w:r w:rsidR="00A1436B" w:rsidRPr="00296B64">
        <w:t>45</w:t>
      </w:r>
      <w:r w:rsidRPr="00296B64">
        <w:fldChar w:fldCharType="end"/>
      </w:r>
      <w:bookmarkEnd w:id="7"/>
      <w:r w:rsidRPr="00296B64">
        <w:t>-</w:t>
      </w:r>
      <w:r w:rsidRPr="00296B64">
        <w:fldChar w:fldCharType="begin">
          <w:ffData>
            <w:name w:val="Text36"/>
            <w:enabled/>
            <w:calcOnExit w:val="0"/>
            <w:textInput/>
          </w:ffData>
        </w:fldChar>
      </w:r>
      <w:bookmarkStart w:id="8" w:name="Text36"/>
      <w:r w:rsidRPr="00296B64">
        <w:instrText xml:space="preserve"> FORMTEXT </w:instrText>
      </w:r>
      <w:r w:rsidRPr="00296B64">
        <w:fldChar w:fldCharType="separate"/>
      </w:r>
      <w:r w:rsidR="00A1436B" w:rsidRPr="00296B64">
        <w:t>45</w:t>
      </w:r>
      <w:r w:rsidRPr="00296B64">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296B64">
        <w:fldChar w:fldCharType="begin">
          <w:ffData>
            <w:name w:val="Text24"/>
            <w:enabled/>
            <w:calcOnExit w:val="0"/>
            <w:textInput/>
          </w:ffData>
        </w:fldChar>
      </w:r>
      <w:bookmarkStart w:id="9" w:name="Text24"/>
      <w:r w:rsidRPr="00296B64">
        <w:instrText xml:space="preserve"> FORMTEXT </w:instrText>
      </w:r>
      <w:r w:rsidRPr="00296B64">
        <w:fldChar w:fldCharType="separate"/>
      </w:r>
      <w:r w:rsidRPr="00296B64">
        <w:rPr>
          <w:noProof/>
        </w:rPr>
        <w:t> </w:t>
      </w:r>
      <w:r w:rsidRPr="00296B64">
        <w:rPr>
          <w:noProof/>
        </w:rPr>
        <w:t> </w:t>
      </w:r>
      <w:r w:rsidRPr="00296B64">
        <w:rPr>
          <w:noProof/>
        </w:rPr>
        <w:t> </w:t>
      </w:r>
      <w:r w:rsidRPr="00296B64">
        <w:rPr>
          <w:noProof/>
        </w:rPr>
        <w:t> </w:t>
      </w:r>
      <w:r w:rsidRPr="00296B64">
        <w:rPr>
          <w:noProof/>
        </w:rPr>
        <w:t> </w:t>
      </w:r>
      <w:r w:rsidRPr="00296B64">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37869" w:rsidRPr="00537869">
        <w:t>51.0909</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537869" w:rsidRPr="00537869">
        <w:t>Introduces fundamental concepts of surgical technology in a simulation lab setting. Instrument identification, classification, and use; sterile technique; preoperative case preparation are emphasized. This course has a lab fee.</w:t>
      </w:r>
      <w:r>
        <w:fldChar w:fldCharType="end"/>
      </w:r>
      <w:bookmarkEnd w:id="11"/>
    </w:p>
    <w:p w:rsidR="00860938" w:rsidRDefault="00860938" w:rsidP="007E4F12"/>
    <w:p w:rsidR="00860938" w:rsidRPr="000E047A" w:rsidRDefault="00860938" w:rsidP="0079484B">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537869" w:rsidRPr="00537869">
        <w:t xml:space="preserve">HLSC 1012 (or HLSC 101), HLSC 1103 (or HLSC 110), ENGL 1013 (or ENGL 101), MATH 1113/1213 (or MATH 101/110), and </w:t>
      </w:r>
      <w:r w:rsidR="00296B64">
        <w:t xml:space="preserve">BIOL 2213 and BIOL 2211 (or </w:t>
      </w:r>
      <w:r w:rsidR="00537869" w:rsidRPr="00537869">
        <w:t>BIOL 2214 or BIOL 230), all with a “C” or better</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537869" w:rsidRPr="00537869">
        <w:t>ENGL 1023, BIOL 210</w:t>
      </w:r>
      <w:r w:rsidR="00296B64">
        <w:t>3 and BIOL 2101, BIOL 2223 and BIOL 22</w:t>
      </w:r>
      <w:bookmarkStart w:id="14" w:name="_GoBack"/>
      <w:bookmarkEnd w:id="14"/>
      <w:r w:rsidR="00296B64">
        <w:t>21</w:t>
      </w:r>
      <w:r w:rsidR="00537869" w:rsidRPr="00537869">
        <w:t>, and SURT 1023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37869" w:rsidRPr="00537869">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37869" w:rsidRPr="00537869">
        <w:t>Demonstrate behaviors appropriate to the profession of surgical technology.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37869" w:rsidRPr="00537869">
        <w:t>Recognize the relationship of microbiology, anatomy, and physiology to surgical technology concepts.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37869" w:rsidRPr="00537869">
        <w:t>Explain the concepts of surgical technology during the preoperative stage of surgery.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37869" w:rsidRPr="00537869">
        <w:t>Demonstrate preoperative psychomotor competencies of a surgical technologist for surgery in a simulated operating room.</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A1436B" w:rsidRPr="00A1436B" w:rsidRDefault="00A1436B" w:rsidP="00A1436B">
      <w:r>
        <w:fldChar w:fldCharType="begin">
          <w:ffData>
            <w:name w:val="Text37"/>
            <w:enabled/>
            <w:calcOnExit w:val="0"/>
            <w:textInput/>
          </w:ffData>
        </w:fldChar>
      </w:r>
      <w:bookmarkStart w:id="20" w:name="Text37"/>
      <w:r>
        <w:instrText xml:space="preserve"> FORMTEXT </w:instrText>
      </w:r>
      <w:r>
        <w:fldChar w:fldCharType="separate"/>
      </w:r>
      <w:r w:rsidRPr="00A1436B">
        <w:t>All assignments will be graded using an instructor-designed rubric.</w:t>
      </w:r>
    </w:p>
    <w:p w:rsidR="00A1436B" w:rsidRDefault="00A1436B" w:rsidP="00A1436B">
      <w:r w:rsidRPr="00A1436B">
        <w:lastRenderedPageBreak/>
        <w:t xml:space="preserve">Assessment measures may include, but are not limited to: </w:t>
      </w:r>
      <w:r>
        <w:fldChar w:fldCharType="end"/>
      </w:r>
      <w:bookmarkEnd w:id="20"/>
    </w:p>
    <w:p w:rsidR="00594256" w:rsidRDefault="00594256" w:rsidP="00A1436B">
      <w:r>
        <w:t>1.</w:t>
      </w:r>
      <w:r>
        <w:tab/>
      </w:r>
      <w:r>
        <w:fldChar w:fldCharType="begin">
          <w:ffData>
            <w:name w:val="Text7"/>
            <w:enabled/>
            <w:calcOnExit w:val="0"/>
            <w:textInput/>
          </w:ffData>
        </w:fldChar>
      </w:r>
      <w:bookmarkStart w:id="21" w:name="Text7"/>
      <w:r>
        <w:instrText xml:space="preserve"> FORMTEXT </w:instrText>
      </w:r>
      <w:r>
        <w:fldChar w:fldCharType="separate"/>
      </w:r>
      <w:r w:rsidR="00A1436B" w:rsidRPr="00A1436B">
        <w:t>Instructor-designed rubrics to evaluate affective behavior and attendance.</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A178D9" w:rsidRPr="00A178D9">
        <w:t>Periodic exams during the semester and a comprehensive final exam at the end of the semester.</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A178D9" w:rsidRPr="00A178D9">
        <w:t>Instructor-designed in-class and homework assignments, writing projects, in class activities, and quizzes.</w:t>
      </w:r>
      <w:r>
        <w:fldChar w:fldCharType="end"/>
      </w:r>
      <w:bookmarkEnd w:id="23"/>
    </w:p>
    <w:p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A178D9" w:rsidRPr="00A178D9">
        <w:t>Psychomotor skills will be evaluated by an instructor using a proficiency-based clinical evaluation tool.</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178D9" w:rsidRPr="00A178D9" w:rsidRDefault="00594256" w:rsidP="00A178D9">
      <w:r>
        <w:fldChar w:fldCharType="begin">
          <w:ffData>
            <w:name w:val="Text1"/>
            <w:enabled/>
            <w:calcOnExit w:val="0"/>
            <w:textInput/>
          </w:ffData>
        </w:fldChar>
      </w:r>
      <w:bookmarkStart w:id="25" w:name="Text1"/>
      <w:r>
        <w:instrText xml:space="preserve"> FORMTEXT </w:instrText>
      </w:r>
      <w:r>
        <w:fldChar w:fldCharType="separate"/>
      </w:r>
      <w:r w:rsidR="00A178D9" w:rsidRPr="00A178D9">
        <w:t>I.</w:t>
      </w:r>
      <w:r w:rsidR="00A178D9" w:rsidRPr="00A178D9">
        <w:tab/>
        <w:t>Basic operating room attire</w:t>
      </w:r>
    </w:p>
    <w:p w:rsidR="00A178D9" w:rsidRPr="00A178D9" w:rsidRDefault="00A178D9" w:rsidP="00A178D9">
      <w:r w:rsidRPr="00A178D9">
        <w:t>II.</w:t>
      </w:r>
      <w:r w:rsidRPr="00A178D9">
        <w:tab/>
        <w:t>Accessory attire</w:t>
      </w:r>
    </w:p>
    <w:p w:rsidR="00A178D9" w:rsidRPr="00A178D9" w:rsidRDefault="00A178D9" w:rsidP="00A178D9">
      <w:r w:rsidRPr="00A178D9">
        <w:t>III.</w:t>
      </w:r>
      <w:r w:rsidRPr="00A178D9">
        <w:tab/>
        <w:t>Asepsis and Sterile Technique</w:t>
      </w:r>
    </w:p>
    <w:p w:rsidR="00A178D9" w:rsidRPr="00A178D9" w:rsidRDefault="00A178D9" w:rsidP="00A178D9">
      <w:r w:rsidRPr="00A178D9">
        <w:t>IV.</w:t>
      </w:r>
      <w:r w:rsidRPr="00A178D9">
        <w:tab/>
        <w:t>Hand Hygiene and Surgical Scrub</w:t>
      </w:r>
    </w:p>
    <w:p w:rsidR="00A178D9" w:rsidRPr="00A178D9" w:rsidRDefault="00A178D9" w:rsidP="00A178D9">
      <w:r w:rsidRPr="00A178D9">
        <w:t>V.</w:t>
      </w:r>
      <w:r w:rsidRPr="00A178D9">
        <w:tab/>
        <w:t>Gowning and Gloving</w:t>
      </w:r>
    </w:p>
    <w:p w:rsidR="00A178D9" w:rsidRPr="00A178D9" w:rsidRDefault="00A178D9" w:rsidP="00A178D9">
      <w:r w:rsidRPr="00A178D9">
        <w:t>VI.</w:t>
      </w:r>
      <w:r w:rsidRPr="00A178D9">
        <w:tab/>
        <w:t>Instrumentation</w:t>
      </w:r>
    </w:p>
    <w:p w:rsidR="00A178D9" w:rsidRPr="00A178D9" w:rsidRDefault="00A178D9" w:rsidP="00A178D9">
      <w:r w:rsidRPr="00A178D9">
        <w:t>VII.</w:t>
      </w:r>
      <w:r w:rsidRPr="00A178D9">
        <w:tab/>
        <w:t>Perioperative Case Management</w:t>
      </w:r>
    </w:p>
    <w:p w:rsidR="00A178D9" w:rsidRPr="00A178D9" w:rsidRDefault="00A178D9" w:rsidP="00A178D9">
      <w:r w:rsidRPr="00A178D9">
        <w:t>VIII.</w:t>
      </w:r>
      <w:r w:rsidRPr="00A178D9">
        <w:tab/>
        <w:t>Assistant Circulator Role</w:t>
      </w:r>
    </w:p>
    <w:p w:rsidR="00A178D9" w:rsidRPr="00A178D9" w:rsidRDefault="00A178D9" w:rsidP="00A178D9">
      <w:r w:rsidRPr="00A178D9">
        <w:t>IX.</w:t>
      </w:r>
      <w:r w:rsidRPr="00A178D9">
        <w:tab/>
        <w:t>Transportation</w:t>
      </w:r>
    </w:p>
    <w:p w:rsidR="00A178D9" w:rsidRPr="00A178D9" w:rsidRDefault="00A178D9" w:rsidP="00A178D9">
      <w:r w:rsidRPr="00A178D9">
        <w:t>X.</w:t>
      </w:r>
      <w:r w:rsidRPr="00A178D9">
        <w:tab/>
        <w:t>Transfer</w:t>
      </w:r>
    </w:p>
    <w:p w:rsidR="00A178D9" w:rsidRPr="00A178D9" w:rsidRDefault="00A178D9" w:rsidP="00A178D9">
      <w:r w:rsidRPr="00A178D9">
        <w:t>XI.</w:t>
      </w:r>
      <w:r w:rsidRPr="00A178D9">
        <w:tab/>
        <w:t>Positioning</w:t>
      </w:r>
    </w:p>
    <w:p w:rsidR="00A178D9" w:rsidRPr="00A178D9" w:rsidRDefault="00A178D9" w:rsidP="00A178D9">
      <w:r w:rsidRPr="00A178D9">
        <w:t>XII.</w:t>
      </w:r>
      <w:r w:rsidRPr="00A178D9">
        <w:tab/>
        <w:t>Surgical Counts</w:t>
      </w:r>
    </w:p>
    <w:p w:rsidR="00594256" w:rsidRDefault="00A178D9" w:rsidP="00A178D9">
      <w:r w:rsidRPr="00A178D9">
        <w:t>XIII.</w:t>
      </w:r>
      <w:r w:rsidRPr="00A178D9">
        <w:tab/>
        <w:t>Pharmacology</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B6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FBOpSX6ROiU/q00JBpB0WAfLoNG9UWhy6pFBkXJt1G/taHal3I4UPYnq3uO17/g0pX9YAbQbgGH6MR8QlJZoQ==" w:salt="Huj0MeyxcPbvVB4K5w4ab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B64"/>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37869"/>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484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2674"/>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1436B"/>
    <w:rsid w:val="00A178D9"/>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0906"/>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C4BAB"/>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552C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A1A8C3-BF24-4282-8EF9-DD6B2D40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3</Pages>
  <Words>646</Words>
  <Characters>4081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2021-06-03T19:41:00Z</cp:lastPrinted>
  <dcterms:created xsi:type="dcterms:W3CDTF">2021-06-03T19:41:00Z</dcterms:created>
  <dcterms:modified xsi:type="dcterms:W3CDTF">2021-06-03T19:44:00Z</dcterms:modified>
</cp:coreProperties>
</file>