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val="0"/>
          <w:sz w:val="20"/>
          <w:szCs w:val="20"/>
        </w:rPr>
        <w:id w:val="-421033678"/>
        <w:placeholder>
          <w:docPart w:val="363E5E113E3A49E78F2156BD3B2C3D96"/>
        </w:placeholder>
        <w:date w:fullDate="2023-01-17T00:00:00Z">
          <w:dateFormat w:val="M/d/yyyy"/>
          <w:lid w:val="en-US"/>
          <w:storeMappedDataAs w:val="dateTime"/>
          <w:calendar w:val="gregorian"/>
        </w:date>
      </w:sdtPr>
      <w:sdtEndPr/>
      <w:sdtContent>
        <w:p w14:paraId="608B1F4D" w14:textId="36DB1A71" w:rsidR="00397F62" w:rsidRPr="00891DED" w:rsidRDefault="001F4157" w:rsidP="0046071E">
          <w:pPr>
            <w:pStyle w:val="Heading1"/>
            <w:rPr>
              <w:b w:val="0"/>
              <w:sz w:val="20"/>
              <w:szCs w:val="20"/>
            </w:rPr>
          </w:pPr>
          <w:r>
            <w:rPr>
              <w:b w:val="0"/>
              <w:sz w:val="20"/>
              <w:szCs w:val="20"/>
              <w:lang w:val="en-US"/>
            </w:rPr>
            <w:t>1/17/2023</w:t>
          </w:r>
        </w:p>
      </w:sdtContent>
    </w:sdt>
    <w:p w14:paraId="543CB4F9" w14:textId="77777777" w:rsidR="00397F62" w:rsidRPr="006713B6" w:rsidRDefault="00BF719A" w:rsidP="00397F62">
      <w:pPr>
        <w:pStyle w:val="Heading1"/>
        <w:jc w:val="center"/>
        <w:rPr>
          <w:b w:val="0"/>
        </w:rPr>
      </w:pPr>
      <w:r w:rsidRPr="008269F0">
        <w:rPr>
          <w:noProof/>
          <w:lang w:val="en-US" w:eastAsia="en-US"/>
        </w:rPr>
        <w:drawing>
          <wp:inline distT="0" distB="0" distL="0" distR="0" wp14:anchorId="3A773852" wp14:editId="0AB8666D">
            <wp:extent cx="1540042" cy="724277"/>
            <wp:effectExtent l="0" t="0" r="3175" b="0"/>
            <wp:docPr id="4" name="Picture 3" descr="brcc keystone logo" title="b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1556932" cy="732220"/>
                    </a:xfrm>
                    <a:prstGeom prst="rect">
                      <a:avLst/>
                    </a:prstGeom>
                  </pic:spPr>
                </pic:pic>
              </a:graphicData>
            </a:graphic>
          </wp:inline>
        </w:drawing>
      </w:r>
    </w:p>
    <w:p w14:paraId="37F792CB" w14:textId="77777777" w:rsidR="00397F62" w:rsidRPr="00397F62" w:rsidRDefault="00397F62" w:rsidP="00397F62">
      <w:pPr>
        <w:jc w:val="center"/>
      </w:pPr>
    </w:p>
    <w:p w14:paraId="2FC74386" w14:textId="77777777" w:rsidR="00212958" w:rsidRPr="000660AA" w:rsidRDefault="00212958" w:rsidP="00571E7F">
      <w:pPr>
        <w:jc w:val="center"/>
        <w:rPr>
          <w:sz w:val="36"/>
          <w:szCs w:val="36"/>
        </w:rPr>
      </w:pPr>
      <w:r w:rsidRPr="000660AA">
        <w:rPr>
          <w:sz w:val="36"/>
          <w:szCs w:val="36"/>
        </w:rPr>
        <w:t>Baton Rouge Community College</w:t>
      </w:r>
    </w:p>
    <w:p w14:paraId="0A7633FD" w14:textId="77777777" w:rsidR="00212958" w:rsidRPr="00853241" w:rsidRDefault="00212958" w:rsidP="000D6C70">
      <w:pPr>
        <w:jc w:val="center"/>
      </w:pPr>
      <w:r w:rsidRPr="000660AA">
        <w:rPr>
          <w:i/>
          <w:sz w:val="32"/>
          <w:szCs w:val="32"/>
        </w:rPr>
        <w:t>Academic Affairs Master Syllabus</w:t>
      </w:r>
    </w:p>
    <w:p w14:paraId="73B52F3F" w14:textId="77777777" w:rsidR="00212958" w:rsidRPr="000821D6" w:rsidRDefault="00212958" w:rsidP="0074285D">
      <w:pPr>
        <w:jc w:val="center"/>
        <w:rPr>
          <w:szCs w:val="36"/>
        </w:rPr>
      </w:pPr>
    </w:p>
    <w:p w14:paraId="08E288E3" w14:textId="51C5931C" w:rsidR="00212958" w:rsidRDefault="00212958" w:rsidP="00212958">
      <w:pPr>
        <w:spacing w:before="120"/>
        <w:ind w:left="3600"/>
      </w:pPr>
      <w:r>
        <w:t>Date Approved:</w:t>
      </w:r>
      <w:r>
        <w:tab/>
      </w:r>
      <w:r w:rsidR="007C24D3">
        <w:rPr>
          <w:u w:val="single"/>
        </w:rPr>
        <w:fldChar w:fldCharType="begin">
          <w:ffData>
            <w:name w:val="Text28"/>
            <w:enabled/>
            <w:calcOnExit w:val="0"/>
            <w:textInput>
              <w:default w:val="28 February 2025"/>
            </w:textInput>
          </w:ffData>
        </w:fldChar>
      </w:r>
      <w:bookmarkStart w:id="0" w:name="Text28"/>
      <w:r w:rsidR="007C24D3">
        <w:rPr>
          <w:u w:val="single"/>
        </w:rPr>
        <w:instrText xml:space="preserve"> FORMTEXT </w:instrText>
      </w:r>
      <w:r w:rsidR="007C24D3">
        <w:rPr>
          <w:u w:val="single"/>
        </w:rPr>
      </w:r>
      <w:r w:rsidR="007C24D3">
        <w:rPr>
          <w:u w:val="single"/>
        </w:rPr>
        <w:fldChar w:fldCharType="separate"/>
      </w:r>
      <w:r w:rsidR="007C24D3">
        <w:rPr>
          <w:noProof/>
          <w:u w:val="single"/>
        </w:rPr>
        <w:t>28 February 2025</w:t>
      </w:r>
      <w:r w:rsidR="007C24D3">
        <w:rPr>
          <w:u w:val="single"/>
        </w:rPr>
        <w:fldChar w:fldCharType="end"/>
      </w:r>
      <w:bookmarkEnd w:id="0"/>
    </w:p>
    <w:p w14:paraId="75AA2FD3" w14:textId="6CAFCC2F" w:rsidR="00212958" w:rsidRDefault="00212958" w:rsidP="00212958">
      <w:pPr>
        <w:spacing w:before="120"/>
        <w:ind w:left="1728"/>
      </w:pPr>
      <w:r>
        <w:t>Term and Year of Implementation:</w:t>
      </w:r>
      <w:r>
        <w:tab/>
      </w:r>
      <w:bookmarkStart w:id="1" w:name="_GoBack"/>
      <w:r w:rsidR="007C24D3">
        <w:rPr>
          <w:u w:val="single"/>
        </w:rPr>
        <w:fldChar w:fldCharType="begin">
          <w:ffData>
            <w:name w:val="Text29"/>
            <w:enabled/>
            <w:calcOnExit w:val="0"/>
            <w:textInput>
              <w:default w:val="Fall 2025"/>
            </w:textInput>
          </w:ffData>
        </w:fldChar>
      </w:r>
      <w:bookmarkStart w:id="2" w:name="Text29"/>
      <w:r w:rsidR="007C24D3">
        <w:rPr>
          <w:u w:val="single"/>
        </w:rPr>
        <w:instrText xml:space="preserve"> FORMTEXT </w:instrText>
      </w:r>
      <w:r w:rsidR="007C24D3">
        <w:rPr>
          <w:u w:val="single"/>
        </w:rPr>
      </w:r>
      <w:r w:rsidR="007C24D3">
        <w:rPr>
          <w:u w:val="single"/>
        </w:rPr>
        <w:fldChar w:fldCharType="separate"/>
      </w:r>
      <w:r w:rsidR="007C24D3">
        <w:rPr>
          <w:noProof/>
          <w:u w:val="single"/>
        </w:rPr>
        <w:t>Fall 2025</w:t>
      </w:r>
      <w:r w:rsidR="007C24D3">
        <w:rPr>
          <w:u w:val="single"/>
        </w:rPr>
        <w:fldChar w:fldCharType="end"/>
      </w:r>
      <w:bookmarkEnd w:id="2"/>
      <w:bookmarkEnd w:id="1"/>
    </w:p>
    <w:p w14:paraId="1CF996CF" w14:textId="77777777" w:rsidR="00212958" w:rsidRDefault="00212958" w:rsidP="0074285D">
      <w:pPr>
        <w:jc w:val="center"/>
      </w:pPr>
    </w:p>
    <w:p w14:paraId="2E1B3F11" w14:textId="77777777" w:rsidR="00212958" w:rsidRDefault="00212958" w:rsidP="00EF63EC">
      <w:pPr>
        <w:spacing w:before="120"/>
      </w:pPr>
      <w:r w:rsidRPr="0072265D">
        <w:rPr>
          <w:b/>
        </w:rPr>
        <w:t xml:space="preserve">Course </w:t>
      </w:r>
      <w:r>
        <w:rPr>
          <w:b/>
        </w:rPr>
        <w:t>Title</w:t>
      </w:r>
      <w:r w:rsidRPr="0072265D">
        <w:rPr>
          <w:b/>
        </w:rPr>
        <w:t>:</w:t>
      </w:r>
      <w:r w:rsidR="00D7145B">
        <w:rPr>
          <w:b/>
        </w:rPr>
        <w:tab/>
      </w:r>
      <w:r w:rsidR="00D7145B" w:rsidRPr="00D7145B">
        <w:rPr>
          <w:u w:val="single"/>
        </w:rPr>
        <w:fldChar w:fldCharType="begin">
          <w:ffData>
            <w:name w:val="Text30"/>
            <w:enabled/>
            <w:calcOnExit w:val="0"/>
            <w:textInput/>
          </w:ffData>
        </w:fldChar>
      </w:r>
      <w:bookmarkStart w:id="3" w:name="Text30"/>
      <w:r w:rsidR="00D7145B" w:rsidRPr="00D7145B">
        <w:rPr>
          <w:u w:val="single"/>
        </w:rPr>
        <w:instrText xml:space="preserve"> FORMTEXT </w:instrText>
      </w:r>
      <w:r w:rsidR="00D7145B" w:rsidRPr="00D7145B">
        <w:rPr>
          <w:u w:val="single"/>
        </w:rPr>
      </w:r>
      <w:r w:rsidR="00D7145B" w:rsidRPr="00D7145B">
        <w:rPr>
          <w:u w:val="single"/>
        </w:rPr>
        <w:fldChar w:fldCharType="separate"/>
      </w:r>
      <w:r w:rsidR="00F92AD3" w:rsidRPr="00F92AD3">
        <w:t>Economic Principles</w:t>
      </w:r>
      <w:r w:rsidR="00D7145B" w:rsidRPr="00D7145B">
        <w:rPr>
          <w:u w:val="single"/>
        </w:rPr>
        <w:fldChar w:fldCharType="end"/>
      </w:r>
      <w:bookmarkEnd w:id="3"/>
    </w:p>
    <w:p w14:paraId="664F4E08" w14:textId="77777777" w:rsidR="00D7145B" w:rsidRDefault="00D7145B" w:rsidP="00D7145B"/>
    <w:p w14:paraId="0B718777" w14:textId="77777777" w:rsidR="00D7145B" w:rsidRPr="00D7145B" w:rsidRDefault="00D7145B" w:rsidP="00D7145B">
      <w:r w:rsidRPr="000630C5">
        <w:rPr>
          <w:b/>
        </w:rPr>
        <w:t xml:space="preserve">BRCC </w:t>
      </w:r>
      <w:r>
        <w:rPr>
          <w:b/>
        </w:rPr>
        <w:t xml:space="preserve">Course </w:t>
      </w:r>
      <w:r w:rsidRPr="000630C5">
        <w:rPr>
          <w:b/>
        </w:rPr>
        <w:t>Rubric:</w:t>
      </w:r>
      <w:r>
        <w:rPr>
          <w:b/>
        </w:rPr>
        <w:tab/>
      </w:r>
      <w:r w:rsidRPr="00D7145B">
        <w:rPr>
          <w:u w:val="single"/>
        </w:rPr>
        <w:fldChar w:fldCharType="begin">
          <w:ffData>
            <w:name w:val="Text31"/>
            <w:enabled/>
            <w:calcOnExit w:val="0"/>
            <w:textInput/>
          </w:ffData>
        </w:fldChar>
      </w:r>
      <w:bookmarkStart w:id="4" w:name="Text31"/>
      <w:r w:rsidRPr="00D7145B">
        <w:rPr>
          <w:u w:val="single"/>
        </w:rPr>
        <w:instrText xml:space="preserve"> FORMTEXT </w:instrText>
      </w:r>
      <w:r w:rsidRPr="00D7145B">
        <w:rPr>
          <w:u w:val="single"/>
        </w:rPr>
      </w:r>
      <w:r w:rsidRPr="00D7145B">
        <w:rPr>
          <w:u w:val="single"/>
        </w:rPr>
        <w:fldChar w:fldCharType="separate"/>
      </w:r>
      <w:r w:rsidR="00F92AD3" w:rsidRPr="00F92AD3">
        <w:t>ECON 2113</w:t>
      </w:r>
      <w:r w:rsidRPr="00D7145B">
        <w:rPr>
          <w:u w:val="single"/>
        </w:rPr>
        <w:fldChar w:fldCharType="end"/>
      </w:r>
      <w:bookmarkEnd w:id="4"/>
    </w:p>
    <w:p w14:paraId="1D668BB1" w14:textId="77777777" w:rsidR="00D7145B" w:rsidRDefault="00D7145B" w:rsidP="00D7145B"/>
    <w:p w14:paraId="0209C645" w14:textId="77777777" w:rsidR="00516FFE" w:rsidRDefault="00516FFE" w:rsidP="00D7145B">
      <w:r w:rsidRPr="00516FFE">
        <w:rPr>
          <w:b/>
        </w:rPr>
        <w:t>Previous Course Rubric</w:t>
      </w:r>
      <w:r>
        <w:t>:</w:t>
      </w:r>
      <w:r>
        <w:tab/>
      </w:r>
      <w:r w:rsidRPr="00D7145B">
        <w:rPr>
          <w:u w:val="single"/>
        </w:rPr>
        <w:fldChar w:fldCharType="begin">
          <w:ffData>
            <w:name w:val="Text31"/>
            <w:enabled/>
            <w:calcOnExit w:val="0"/>
            <w:textInput/>
          </w:ffData>
        </w:fldChar>
      </w:r>
      <w:r w:rsidRPr="00D7145B">
        <w:rPr>
          <w:u w:val="single"/>
        </w:rPr>
        <w:instrText xml:space="preserve"> FORMTEXT </w:instrText>
      </w:r>
      <w:r w:rsidRPr="00D7145B">
        <w:rPr>
          <w:u w:val="single"/>
        </w:rPr>
      </w:r>
      <w:r w:rsidRPr="00D7145B">
        <w:rPr>
          <w:u w:val="single"/>
        </w:rPr>
        <w:fldChar w:fldCharType="separate"/>
      </w:r>
      <w:r w:rsidR="00F92AD3" w:rsidRPr="00F92AD3">
        <w:t>ECON 203</w:t>
      </w:r>
      <w:r w:rsidRPr="00D7145B">
        <w:rPr>
          <w:u w:val="single"/>
        </w:rPr>
        <w:fldChar w:fldCharType="end"/>
      </w:r>
    </w:p>
    <w:p w14:paraId="4C07E4B0" w14:textId="77777777" w:rsidR="00516FFE" w:rsidRDefault="00516FFE" w:rsidP="00D7145B"/>
    <w:p w14:paraId="65DD0071" w14:textId="77777777" w:rsidR="00212958" w:rsidRPr="000E047A" w:rsidRDefault="00D7145B" w:rsidP="00D7145B">
      <w:r w:rsidRPr="00516FFE">
        <w:rPr>
          <w:b/>
        </w:rPr>
        <w:t>Lecture Hours per week-</w:t>
      </w:r>
      <w:r w:rsidR="008F0C88">
        <w:rPr>
          <w:b/>
        </w:rPr>
        <w:t>L</w:t>
      </w:r>
      <w:r w:rsidRPr="00516FFE">
        <w:rPr>
          <w:b/>
        </w:rPr>
        <w:t xml:space="preserve">ab </w:t>
      </w:r>
      <w:r w:rsidR="008F0C88">
        <w:rPr>
          <w:b/>
        </w:rPr>
        <w:t>H</w:t>
      </w:r>
      <w:r w:rsidRPr="00516FFE">
        <w:rPr>
          <w:b/>
        </w:rPr>
        <w:t>ours per week-</w:t>
      </w:r>
      <w:r w:rsidR="008F0C88">
        <w:rPr>
          <w:b/>
        </w:rPr>
        <w:t>C</w:t>
      </w:r>
      <w:r w:rsidRPr="00516FFE">
        <w:rPr>
          <w:b/>
        </w:rPr>
        <w:t xml:space="preserve">redit </w:t>
      </w:r>
      <w:r w:rsidR="008F0C88">
        <w:rPr>
          <w:b/>
        </w:rPr>
        <w:t>H</w:t>
      </w:r>
      <w:r w:rsidRPr="00516FFE">
        <w:rPr>
          <w:b/>
        </w:rPr>
        <w:t>ours</w:t>
      </w:r>
      <w:r>
        <w:t>:</w:t>
      </w:r>
      <w:r>
        <w:tab/>
      </w:r>
      <w:r w:rsidR="00212958" w:rsidRPr="00181E6A">
        <w:fldChar w:fldCharType="begin">
          <w:ffData>
            <w:name w:val="Text27"/>
            <w:enabled/>
            <w:calcOnExit w:val="0"/>
            <w:textInput>
              <w:maxLength w:val="30"/>
            </w:textInput>
          </w:ffData>
        </w:fldChar>
      </w:r>
      <w:bookmarkStart w:id="5" w:name="Text27"/>
      <w:r w:rsidR="00212958" w:rsidRPr="00181E6A">
        <w:instrText xml:space="preserve"> FORMTEXT </w:instrText>
      </w:r>
      <w:r w:rsidR="00212958" w:rsidRPr="00181E6A">
        <w:fldChar w:fldCharType="separate"/>
      </w:r>
      <w:r w:rsidR="00F92AD3" w:rsidRPr="00181E6A">
        <w:t>3</w:t>
      </w:r>
      <w:r w:rsidR="00212958" w:rsidRPr="00181E6A">
        <w:fldChar w:fldCharType="end"/>
      </w:r>
      <w:bookmarkEnd w:id="5"/>
      <w:r w:rsidR="008F0C88" w:rsidRPr="00181E6A">
        <w:t>-</w:t>
      </w:r>
      <w:r w:rsidR="008F0C88" w:rsidRPr="00181E6A">
        <w:fldChar w:fldCharType="begin">
          <w:ffData>
            <w:name w:val="Text33"/>
            <w:enabled/>
            <w:calcOnExit w:val="0"/>
            <w:textInput/>
          </w:ffData>
        </w:fldChar>
      </w:r>
      <w:bookmarkStart w:id="6" w:name="Text33"/>
      <w:r w:rsidR="008F0C88" w:rsidRPr="00181E6A">
        <w:instrText xml:space="preserve"> FORMTEXT </w:instrText>
      </w:r>
      <w:r w:rsidR="008F0C88" w:rsidRPr="00181E6A">
        <w:fldChar w:fldCharType="separate"/>
      </w:r>
      <w:r w:rsidR="00F92AD3" w:rsidRPr="00181E6A">
        <w:t>0</w:t>
      </w:r>
      <w:r w:rsidR="008F0C88" w:rsidRPr="00181E6A">
        <w:fldChar w:fldCharType="end"/>
      </w:r>
      <w:bookmarkEnd w:id="6"/>
      <w:r w:rsidR="008F0C88" w:rsidRPr="00181E6A">
        <w:t>-</w:t>
      </w:r>
      <w:r w:rsidR="008F0C88" w:rsidRPr="00181E6A">
        <w:fldChar w:fldCharType="begin">
          <w:ffData>
            <w:name w:val="Text34"/>
            <w:enabled/>
            <w:calcOnExit w:val="0"/>
            <w:textInput/>
          </w:ffData>
        </w:fldChar>
      </w:r>
      <w:bookmarkStart w:id="7" w:name="Text34"/>
      <w:r w:rsidR="008F0C88" w:rsidRPr="00181E6A">
        <w:instrText xml:space="preserve"> FORMTEXT </w:instrText>
      </w:r>
      <w:r w:rsidR="008F0C88" w:rsidRPr="00181E6A">
        <w:fldChar w:fldCharType="separate"/>
      </w:r>
      <w:r w:rsidR="00F92AD3" w:rsidRPr="00181E6A">
        <w:t>3</w:t>
      </w:r>
      <w:r w:rsidR="008F0C88" w:rsidRPr="00181E6A">
        <w:fldChar w:fldCharType="end"/>
      </w:r>
      <w:bookmarkEnd w:id="7"/>
    </w:p>
    <w:p w14:paraId="6A66CAFC" w14:textId="77777777" w:rsidR="00516FFE" w:rsidRDefault="00516FFE" w:rsidP="00D7145B">
      <w:pPr>
        <w:rPr>
          <w:sz w:val="20"/>
        </w:rPr>
      </w:pPr>
    </w:p>
    <w:p w14:paraId="048620E2" w14:textId="77777777" w:rsidR="008F0C88" w:rsidRPr="000E047A" w:rsidRDefault="008F0C88" w:rsidP="008F0C88">
      <w:r>
        <w:rPr>
          <w:b/>
        </w:rPr>
        <w:t xml:space="preserve">Per semester:  </w:t>
      </w:r>
      <w:r w:rsidRPr="00516FFE">
        <w:rPr>
          <w:b/>
        </w:rPr>
        <w:t>Lecture Hours-</w:t>
      </w:r>
      <w:r>
        <w:rPr>
          <w:b/>
        </w:rPr>
        <w:t>L</w:t>
      </w:r>
      <w:r w:rsidRPr="00516FFE">
        <w:rPr>
          <w:b/>
        </w:rPr>
        <w:t xml:space="preserve">ab </w:t>
      </w:r>
      <w:r>
        <w:rPr>
          <w:b/>
        </w:rPr>
        <w:t>H</w:t>
      </w:r>
      <w:r w:rsidRPr="00516FFE">
        <w:rPr>
          <w:b/>
        </w:rPr>
        <w:t>ours-</w:t>
      </w:r>
      <w:r>
        <w:rPr>
          <w:b/>
        </w:rPr>
        <w:t>Instructional Contact H</w:t>
      </w:r>
      <w:r w:rsidRPr="00516FFE">
        <w:rPr>
          <w:b/>
        </w:rPr>
        <w:t>ours</w:t>
      </w:r>
      <w:r>
        <w:t>:</w:t>
      </w:r>
      <w:r>
        <w:tab/>
      </w:r>
      <w:r w:rsidRPr="00181E6A">
        <w:fldChar w:fldCharType="begin">
          <w:ffData>
            <w:name w:val="Text27"/>
            <w:enabled/>
            <w:calcOnExit w:val="0"/>
            <w:textInput>
              <w:maxLength w:val="30"/>
            </w:textInput>
          </w:ffData>
        </w:fldChar>
      </w:r>
      <w:r w:rsidRPr="00181E6A">
        <w:instrText xml:space="preserve"> FORMTEXT </w:instrText>
      </w:r>
      <w:r w:rsidRPr="00181E6A">
        <w:fldChar w:fldCharType="separate"/>
      </w:r>
      <w:r w:rsidR="002A55FF" w:rsidRPr="00181E6A">
        <w:t>45</w:t>
      </w:r>
      <w:r w:rsidRPr="00181E6A">
        <w:fldChar w:fldCharType="end"/>
      </w:r>
      <w:r w:rsidRPr="00181E6A">
        <w:t>-</w:t>
      </w:r>
      <w:r w:rsidRPr="00181E6A">
        <w:fldChar w:fldCharType="begin">
          <w:ffData>
            <w:name w:val="Text35"/>
            <w:enabled/>
            <w:calcOnExit w:val="0"/>
            <w:textInput/>
          </w:ffData>
        </w:fldChar>
      </w:r>
      <w:bookmarkStart w:id="8" w:name="Text35"/>
      <w:r w:rsidRPr="00181E6A">
        <w:instrText xml:space="preserve"> FORMTEXT </w:instrText>
      </w:r>
      <w:r w:rsidRPr="00181E6A">
        <w:fldChar w:fldCharType="separate"/>
      </w:r>
      <w:r w:rsidR="002A55FF" w:rsidRPr="00181E6A">
        <w:t>0</w:t>
      </w:r>
      <w:r w:rsidRPr="00181E6A">
        <w:fldChar w:fldCharType="end"/>
      </w:r>
      <w:bookmarkEnd w:id="8"/>
      <w:r w:rsidRPr="00181E6A">
        <w:t>-</w:t>
      </w:r>
      <w:r w:rsidRPr="00181E6A">
        <w:fldChar w:fldCharType="begin">
          <w:ffData>
            <w:name w:val="Text36"/>
            <w:enabled/>
            <w:calcOnExit w:val="0"/>
            <w:textInput/>
          </w:ffData>
        </w:fldChar>
      </w:r>
      <w:bookmarkStart w:id="9" w:name="Text36"/>
      <w:r w:rsidRPr="00181E6A">
        <w:instrText xml:space="preserve"> FORMTEXT </w:instrText>
      </w:r>
      <w:r w:rsidRPr="00181E6A">
        <w:fldChar w:fldCharType="separate"/>
      </w:r>
      <w:r w:rsidR="002A55FF" w:rsidRPr="00181E6A">
        <w:t>45</w:t>
      </w:r>
      <w:r w:rsidRPr="00181E6A">
        <w:fldChar w:fldCharType="end"/>
      </w:r>
      <w:bookmarkEnd w:id="9"/>
    </w:p>
    <w:p w14:paraId="28A830D4" w14:textId="77777777" w:rsidR="008F0C88" w:rsidRPr="00EE4863" w:rsidRDefault="008F0C88" w:rsidP="00D7145B">
      <w:pPr>
        <w:rPr>
          <w:sz w:val="20"/>
        </w:rPr>
      </w:pPr>
    </w:p>
    <w:p w14:paraId="57660DBB" w14:textId="77777777" w:rsidR="00D7145B" w:rsidRDefault="00D7145B" w:rsidP="00D7145B">
      <w:r>
        <w:rPr>
          <w:b/>
        </w:rPr>
        <w:t xml:space="preserve">Louisiana </w:t>
      </w:r>
      <w:r w:rsidR="00212958" w:rsidRPr="000630C5">
        <w:rPr>
          <w:b/>
        </w:rPr>
        <w:t xml:space="preserve">Common </w:t>
      </w:r>
      <w:r w:rsidR="00212958">
        <w:rPr>
          <w:b/>
        </w:rPr>
        <w:t xml:space="preserve">Course </w:t>
      </w:r>
      <w:r>
        <w:rPr>
          <w:b/>
        </w:rPr>
        <w:t>Number</w:t>
      </w:r>
      <w:r w:rsidR="00212958" w:rsidRPr="000630C5">
        <w:rPr>
          <w:b/>
        </w:rPr>
        <w:t>:</w:t>
      </w:r>
      <w:r>
        <w:tab/>
      </w:r>
      <w:r w:rsidRPr="00516FFE">
        <w:rPr>
          <w:u w:val="single"/>
        </w:rPr>
        <w:fldChar w:fldCharType="begin">
          <w:ffData>
            <w:name w:val="Text24"/>
            <w:enabled/>
            <w:calcOnExit w:val="0"/>
            <w:textInput/>
          </w:ffData>
        </w:fldChar>
      </w:r>
      <w:bookmarkStart w:id="10" w:name="Text24"/>
      <w:r w:rsidRPr="00516FFE">
        <w:rPr>
          <w:u w:val="single"/>
        </w:rPr>
        <w:instrText xml:space="preserve"> FORMTEXT </w:instrText>
      </w:r>
      <w:r w:rsidRPr="00516FFE">
        <w:rPr>
          <w:u w:val="single"/>
        </w:rPr>
      </w:r>
      <w:r w:rsidRPr="00516FFE">
        <w:rPr>
          <w:u w:val="single"/>
        </w:rPr>
        <w:fldChar w:fldCharType="separate"/>
      </w:r>
      <w:r w:rsidR="000E273B" w:rsidRPr="000E273B">
        <w:t>CECN 2113</w:t>
      </w:r>
      <w:r w:rsidRPr="00516FFE">
        <w:rPr>
          <w:u w:val="single"/>
        </w:rPr>
        <w:fldChar w:fldCharType="end"/>
      </w:r>
      <w:bookmarkEnd w:id="10"/>
    </w:p>
    <w:p w14:paraId="01299B2D" w14:textId="77777777" w:rsidR="00212958" w:rsidRPr="00D7145B" w:rsidRDefault="00212958" w:rsidP="00D7145B"/>
    <w:p w14:paraId="3432B177" w14:textId="77777777" w:rsidR="00212958" w:rsidRDefault="00516FFE" w:rsidP="008176A2">
      <w:r w:rsidRPr="00B263A9">
        <w:rPr>
          <w:b/>
        </w:rPr>
        <w:t>CIP Code</w:t>
      </w:r>
      <w:r>
        <w:rPr>
          <w:b/>
        </w:rPr>
        <w:t>:</w:t>
      </w:r>
      <w:r>
        <w:rPr>
          <w:b/>
        </w:rPr>
        <w:tab/>
      </w:r>
      <w:r w:rsidR="00212958" w:rsidRPr="00516FFE">
        <w:rPr>
          <w:u w:val="single"/>
        </w:rPr>
        <w:fldChar w:fldCharType="begin">
          <w:ffData>
            <w:name w:val="Text26"/>
            <w:enabled/>
            <w:calcOnExit w:val="0"/>
            <w:textInput/>
          </w:ffData>
        </w:fldChar>
      </w:r>
      <w:bookmarkStart w:id="11" w:name="Text26"/>
      <w:r w:rsidR="00212958" w:rsidRPr="00516FFE">
        <w:rPr>
          <w:u w:val="single"/>
        </w:rPr>
        <w:instrText xml:space="preserve"> FORMTEXT </w:instrText>
      </w:r>
      <w:r w:rsidR="00212958" w:rsidRPr="00516FFE">
        <w:rPr>
          <w:u w:val="single"/>
        </w:rPr>
      </w:r>
      <w:r w:rsidR="00212958" w:rsidRPr="00516FFE">
        <w:rPr>
          <w:u w:val="single"/>
        </w:rPr>
        <w:fldChar w:fldCharType="separate"/>
      </w:r>
      <w:r w:rsidR="000E273B" w:rsidRPr="000E273B">
        <w:t>45.0601</w:t>
      </w:r>
      <w:r w:rsidR="00212958" w:rsidRPr="00516FFE">
        <w:rPr>
          <w:u w:val="single"/>
        </w:rPr>
        <w:fldChar w:fldCharType="end"/>
      </w:r>
      <w:bookmarkEnd w:id="11"/>
    </w:p>
    <w:p w14:paraId="17CEEAD7" w14:textId="77777777" w:rsidR="00C40487" w:rsidRDefault="00C40487" w:rsidP="00C40487"/>
    <w:p w14:paraId="7813F974" w14:textId="77777777" w:rsidR="00860938" w:rsidRPr="000E047A" w:rsidRDefault="00860938" w:rsidP="00860938">
      <w:pPr>
        <w:ind w:left="2160" w:hanging="2160"/>
      </w:pPr>
      <w:r w:rsidRPr="0072265D">
        <w:rPr>
          <w:b/>
        </w:rPr>
        <w:t>Course Description:</w:t>
      </w:r>
      <w:r>
        <w:rPr>
          <w:b/>
        </w:rPr>
        <w:tab/>
      </w:r>
      <w:r>
        <w:fldChar w:fldCharType="begin">
          <w:ffData>
            <w:name w:val="Text32"/>
            <w:enabled/>
            <w:calcOnExit w:val="0"/>
            <w:textInput/>
          </w:ffData>
        </w:fldChar>
      </w:r>
      <w:bookmarkStart w:id="12" w:name="Text32"/>
      <w:r>
        <w:instrText xml:space="preserve"> FORMTEXT </w:instrText>
      </w:r>
      <w:r>
        <w:fldChar w:fldCharType="separate"/>
      </w:r>
      <w:r w:rsidR="000E273B" w:rsidRPr="000E273B">
        <w:t>Introduces both micro- and macroeconomic principles; problems associated with resources and product markets; money, banking and monetary policy; fiscal policy; government and business; labor; international trade; and economic growth. Credit will not be given for this course and ECON 22213 (ECON 201) and/or ECON 2223 (ECON 202).</w:t>
      </w:r>
      <w:r>
        <w:fldChar w:fldCharType="end"/>
      </w:r>
      <w:bookmarkEnd w:id="12"/>
    </w:p>
    <w:p w14:paraId="3155DA4E" w14:textId="77777777" w:rsidR="00860938" w:rsidRDefault="00860938" w:rsidP="007E4F12"/>
    <w:p w14:paraId="45A4A7A5" w14:textId="77777777" w:rsidR="00860938" w:rsidRPr="000E047A" w:rsidRDefault="00860938" w:rsidP="00A82620">
      <w:r w:rsidRPr="0072265D">
        <w:rPr>
          <w:b/>
        </w:rPr>
        <w:t>Prerequisites:</w:t>
      </w:r>
      <w:r>
        <w:rPr>
          <w:b/>
        </w:rPr>
        <w:tab/>
      </w:r>
      <w:r>
        <w:tab/>
      </w:r>
      <w:r w:rsidRPr="001137F3">
        <w:rPr>
          <w:u w:val="single"/>
        </w:rPr>
        <w:fldChar w:fldCharType="begin">
          <w:ffData>
            <w:name w:val="Text15"/>
            <w:enabled/>
            <w:calcOnExit w:val="0"/>
            <w:textInput/>
          </w:ffData>
        </w:fldChar>
      </w:r>
      <w:bookmarkStart w:id="13" w:name="Text15"/>
      <w:r w:rsidRPr="001137F3">
        <w:rPr>
          <w:u w:val="single"/>
        </w:rPr>
        <w:instrText xml:space="preserve"> FORMTEXT </w:instrText>
      </w:r>
      <w:r w:rsidRPr="001137F3">
        <w:rPr>
          <w:u w:val="single"/>
        </w:rPr>
      </w:r>
      <w:r w:rsidRPr="001137F3">
        <w:rPr>
          <w:u w:val="single"/>
        </w:rPr>
        <w:fldChar w:fldCharType="separate"/>
      </w:r>
      <w:r w:rsidR="009312D7">
        <w:t>None</w:t>
      </w:r>
      <w:r w:rsidRPr="001137F3">
        <w:rPr>
          <w:u w:val="single"/>
        </w:rPr>
        <w:fldChar w:fldCharType="end"/>
      </w:r>
      <w:bookmarkEnd w:id="13"/>
    </w:p>
    <w:p w14:paraId="58C03F74" w14:textId="77777777" w:rsidR="00860938" w:rsidRPr="0072265D" w:rsidRDefault="00860938" w:rsidP="00571E7F">
      <w:pPr>
        <w:rPr>
          <w:b/>
        </w:rPr>
      </w:pPr>
    </w:p>
    <w:p w14:paraId="624F2F2A" w14:textId="77777777" w:rsidR="00860938" w:rsidRPr="000E047A" w:rsidRDefault="00860938" w:rsidP="00860938">
      <w:r w:rsidRPr="0072265D">
        <w:rPr>
          <w:b/>
        </w:rPr>
        <w:t>Co-requisites:</w:t>
      </w:r>
      <w:r>
        <w:tab/>
      </w:r>
      <w:r>
        <w:tab/>
      </w:r>
      <w:r w:rsidRPr="001137F3">
        <w:rPr>
          <w:u w:val="single"/>
        </w:rPr>
        <w:fldChar w:fldCharType="begin">
          <w:ffData>
            <w:name w:val="Text14"/>
            <w:enabled/>
            <w:calcOnExit w:val="0"/>
            <w:textInput/>
          </w:ffData>
        </w:fldChar>
      </w:r>
      <w:bookmarkStart w:id="14" w:name="Text14"/>
      <w:r w:rsidRPr="001137F3">
        <w:rPr>
          <w:u w:val="single"/>
        </w:rPr>
        <w:instrText xml:space="preserve"> FORMTEXT </w:instrText>
      </w:r>
      <w:r w:rsidRPr="001137F3">
        <w:rPr>
          <w:u w:val="single"/>
        </w:rPr>
      </w:r>
      <w:r w:rsidRPr="001137F3">
        <w:rPr>
          <w:u w:val="single"/>
        </w:rPr>
        <w:fldChar w:fldCharType="separate"/>
      </w:r>
      <w:r w:rsidR="000E273B" w:rsidRPr="000E273B">
        <w:t>None</w:t>
      </w:r>
      <w:r w:rsidRPr="001137F3">
        <w:rPr>
          <w:u w:val="single"/>
        </w:rPr>
        <w:fldChar w:fldCharType="end"/>
      </w:r>
      <w:bookmarkEnd w:id="14"/>
    </w:p>
    <w:p w14:paraId="12D138ED" w14:textId="77777777" w:rsidR="00860938" w:rsidRPr="001137F3" w:rsidRDefault="00860938" w:rsidP="001137F3"/>
    <w:p w14:paraId="7F818754" w14:textId="77777777" w:rsidR="00860938" w:rsidRPr="000E047A" w:rsidRDefault="00860938" w:rsidP="00A82620">
      <w:r w:rsidRPr="0072265D">
        <w:rPr>
          <w:b/>
        </w:rPr>
        <w:t>Suggested Enrollment Cap:</w:t>
      </w:r>
      <w:r w:rsidR="001137F3">
        <w:rPr>
          <w:b/>
        </w:rPr>
        <w:tab/>
      </w:r>
      <w:r w:rsidRPr="001137F3">
        <w:rPr>
          <w:u w:val="single"/>
        </w:rPr>
        <w:fldChar w:fldCharType="begin">
          <w:ffData>
            <w:name w:val="Text13"/>
            <w:enabled/>
            <w:calcOnExit w:val="0"/>
            <w:textInput/>
          </w:ffData>
        </w:fldChar>
      </w:r>
      <w:bookmarkStart w:id="15" w:name="Text13"/>
      <w:r w:rsidRPr="001137F3">
        <w:rPr>
          <w:u w:val="single"/>
        </w:rPr>
        <w:instrText xml:space="preserve"> FORMTEXT </w:instrText>
      </w:r>
      <w:r w:rsidRPr="001137F3">
        <w:rPr>
          <w:u w:val="single"/>
        </w:rPr>
      </w:r>
      <w:r w:rsidRPr="001137F3">
        <w:rPr>
          <w:u w:val="single"/>
        </w:rPr>
        <w:fldChar w:fldCharType="separate"/>
      </w:r>
      <w:r w:rsidR="000E273B" w:rsidRPr="000E273B">
        <w:t>35</w:t>
      </w:r>
      <w:r w:rsidRPr="001137F3">
        <w:rPr>
          <w:u w:val="single"/>
        </w:rPr>
        <w:fldChar w:fldCharType="end"/>
      </w:r>
      <w:bookmarkEnd w:id="15"/>
    </w:p>
    <w:p w14:paraId="27319A4D" w14:textId="77777777" w:rsidR="00860938" w:rsidRPr="00926161" w:rsidRDefault="00860938" w:rsidP="00571E7F"/>
    <w:p w14:paraId="34F94E52" w14:textId="77777777" w:rsidR="004E780E" w:rsidRPr="007569C6" w:rsidRDefault="004E780E" w:rsidP="00571E7F">
      <w:pPr>
        <w:rPr>
          <w:i/>
        </w:rPr>
      </w:pPr>
      <w:r>
        <w:rPr>
          <w:b/>
        </w:rPr>
        <w:t>Learning Outcomes</w:t>
      </w:r>
      <w:r w:rsidR="007569C6">
        <w:rPr>
          <w:b/>
        </w:rPr>
        <w:t xml:space="preserve">.  </w:t>
      </w:r>
      <w:r w:rsidRPr="007569C6">
        <w:rPr>
          <w:i/>
        </w:rPr>
        <w:t>Upon successful completion of this course, the students will be able to:</w:t>
      </w:r>
    </w:p>
    <w:p w14:paraId="5B3E6B2A" w14:textId="62837B2E" w:rsidR="004E780E" w:rsidRDefault="004E780E" w:rsidP="0055677F">
      <w:pPr>
        <w:ind w:left="360" w:hanging="360"/>
      </w:pPr>
      <w:r>
        <w:t>1.</w:t>
      </w:r>
      <w:r>
        <w:tab/>
      </w:r>
      <w:r w:rsidR="00BE2F43">
        <w:t>Discuss the basic economic principles and their implications for economic problems.</w:t>
      </w:r>
    </w:p>
    <w:p w14:paraId="04A22020" w14:textId="2E10E827" w:rsidR="004E780E" w:rsidRDefault="004E780E" w:rsidP="0055677F">
      <w:pPr>
        <w:ind w:left="360" w:hanging="360"/>
      </w:pPr>
      <w:r>
        <w:t>2.</w:t>
      </w:r>
      <w:r>
        <w:tab/>
      </w:r>
      <w:r w:rsidR="00BE2F43">
        <w:t>Use the demand and supply model to examine the allocative function of prices and markets.</w:t>
      </w:r>
    </w:p>
    <w:p w14:paraId="5AB71462" w14:textId="5E43951B" w:rsidR="004E780E" w:rsidRDefault="004E780E" w:rsidP="0055677F">
      <w:pPr>
        <w:ind w:left="360" w:hanging="360"/>
      </w:pPr>
      <w:r>
        <w:t>3.</w:t>
      </w:r>
      <w:r>
        <w:tab/>
      </w:r>
      <w:r w:rsidR="00BE2F43">
        <w:t xml:space="preserve">Evaluate the state of the economy and phase of the business cycle using macroeconomic measurements of production, price level, and unemployment. </w:t>
      </w:r>
    </w:p>
    <w:p w14:paraId="3C95EC9C" w14:textId="0CDDD66E" w:rsidR="004E780E" w:rsidRDefault="004E780E" w:rsidP="0055677F">
      <w:pPr>
        <w:ind w:left="360" w:hanging="360"/>
      </w:pPr>
      <w:r>
        <w:t>4.</w:t>
      </w:r>
      <w:r>
        <w:tab/>
      </w:r>
      <w:r w:rsidR="00BE2F43">
        <w:t>Evaluate the use of monetary and fiscal policy to achieve full employment, price stability, and economic growth using an aggregate demand/aggregate supply model.</w:t>
      </w:r>
    </w:p>
    <w:p w14:paraId="70E4DBB2" w14:textId="1145DC92" w:rsidR="00D258DC" w:rsidRDefault="004E780E" w:rsidP="00BE2F43">
      <w:pPr>
        <w:ind w:left="360" w:hanging="360"/>
      </w:pPr>
      <w:r>
        <w:t>5.</w:t>
      </w:r>
      <w:r>
        <w:tab/>
      </w:r>
      <w:r w:rsidR="00BE2F43">
        <w:t>Predict operating decisions designed to pursue profit maximization for firms that operate in the four market structures of pure competition, monopoly, oligopoly, and monopolistic competition.</w:t>
      </w:r>
    </w:p>
    <w:p w14:paraId="402B8443" w14:textId="77777777" w:rsidR="00BE2F43" w:rsidRDefault="00BE2F43" w:rsidP="00BE2F43">
      <w:pPr>
        <w:ind w:left="360" w:hanging="360"/>
      </w:pPr>
    </w:p>
    <w:p w14:paraId="16CD288A" w14:textId="77777777" w:rsidR="00381372" w:rsidRPr="0072265D" w:rsidRDefault="00381372" w:rsidP="00750D54">
      <w:pPr>
        <w:rPr>
          <w:b/>
        </w:rPr>
      </w:pPr>
      <w:r>
        <w:rPr>
          <w:b/>
        </w:rPr>
        <w:lastRenderedPageBreak/>
        <w:t xml:space="preserve">General Education </w:t>
      </w:r>
      <w:r w:rsidRPr="0072265D">
        <w:rPr>
          <w:b/>
        </w:rPr>
        <w:t>Learning Outcome</w:t>
      </w:r>
      <w:r>
        <w:rPr>
          <w:b/>
        </w:rPr>
        <w:t>(</w:t>
      </w:r>
      <w:r w:rsidRPr="0072265D">
        <w:rPr>
          <w:b/>
        </w:rPr>
        <w:t>s</w:t>
      </w:r>
      <w:r>
        <w:rPr>
          <w:b/>
        </w:rPr>
        <w:t>)</w:t>
      </w:r>
      <w:r w:rsidRPr="0072265D">
        <w:rPr>
          <w:b/>
        </w:rPr>
        <w:t>:</w:t>
      </w:r>
      <w:r w:rsidRPr="00D7381F">
        <w:t xml:space="preserve">  This course supports the development of competency in the following area</w:t>
      </w:r>
      <w:r>
        <w:t>(</w:t>
      </w:r>
      <w:r w:rsidRPr="00D7381F">
        <w:t>s</w:t>
      </w:r>
      <w:r>
        <w:t>)</w:t>
      </w:r>
      <w:r w:rsidRPr="00D7381F">
        <w:t>.  Students will:</w:t>
      </w:r>
    </w:p>
    <w:p w14:paraId="5798E6C3" w14:textId="77777777" w:rsidR="00381372" w:rsidRPr="002A55FF" w:rsidRDefault="00381372" w:rsidP="00750D54">
      <w:pPr>
        <w:pStyle w:val="ListParagraph"/>
        <w:ind w:left="0"/>
        <w:rPr>
          <w:rFonts w:ascii="Times New Roman" w:hAnsi="Times New Roman" w:cs="Times New Roman"/>
        </w:rPr>
      </w:pPr>
      <w:r w:rsidRPr="002A55FF">
        <w:rPr>
          <w:rFonts w:ascii="Times New Roman" w:hAnsi="Times New Roman" w:cs="Times New Roman"/>
        </w:rPr>
        <w:fldChar w:fldCharType="begin">
          <w:ffData>
            <w:name w:val="Text21"/>
            <w:enabled/>
            <w:calcOnExit w:val="0"/>
            <w:textInput/>
          </w:ffData>
        </w:fldChar>
      </w:r>
      <w:bookmarkStart w:id="16" w:name="Text21"/>
      <w:r w:rsidRPr="002A55FF">
        <w:rPr>
          <w:rFonts w:ascii="Times New Roman" w:hAnsi="Times New Roman" w:cs="Times New Roman"/>
        </w:rPr>
        <w:instrText xml:space="preserve"> FORMTEXT </w:instrText>
      </w:r>
      <w:r w:rsidRPr="002A55FF">
        <w:rPr>
          <w:rFonts w:ascii="Times New Roman" w:hAnsi="Times New Roman" w:cs="Times New Roman"/>
        </w:rPr>
      </w:r>
      <w:r w:rsidRPr="002A55FF">
        <w:rPr>
          <w:rFonts w:ascii="Times New Roman" w:hAnsi="Times New Roman" w:cs="Times New Roman"/>
        </w:rPr>
        <w:fldChar w:fldCharType="separate"/>
      </w:r>
      <w:r w:rsidR="009E1CFD" w:rsidRPr="002A55FF">
        <w:rPr>
          <w:rFonts w:ascii="Times New Roman" w:hAnsi="Times New Roman" w:cs="Times New Roman"/>
        </w:rPr>
        <w:t>Use information to inquire and problem solve.  (General Education Competency in Critical Thinking)</w:t>
      </w:r>
      <w:r w:rsidRPr="002A55FF">
        <w:rPr>
          <w:rFonts w:ascii="Times New Roman" w:hAnsi="Times New Roman" w:cs="Times New Roman"/>
        </w:rPr>
        <w:fldChar w:fldCharType="end"/>
      </w:r>
      <w:bookmarkEnd w:id="16"/>
    </w:p>
    <w:p w14:paraId="1FD99C43" w14:textId="77777777" w:rsidR="00C40487" w:rsidRDefault="00C40487" w:rsidP="00C40487"/>
    <w:p w14:paraId="7A4C6C83" w14:textId="77777777" w:rsidR="00594256" w:rsidRPr="00594256" w:rsidRDefault="00594256" w:rsidP="00571E7F">
      <w:r w:rsidRPr="0072265D">
        <w:rPr>
          <w:b/>
        </w:rPr>
        <w:t>Assessment Measures</w:t>
      </w:r>
      <w:r>
        <w:rPr>
          <w:b/>
        </w:rPr>
        <w:t>.</w:t>
      </w:r>
      <w:r w:rsidRPr="0072265D">
        <w:rPr>
          <w:b/>
        </w:rPr>
        <w:t xml:space="preserve">  </w:t>
      </w:r>
      <w:r w:rsidRPr="00594256">
        <w:t>Assessment of all learning outcomes will be measured using the following methods:</w:t>
      </w:r>
    </w:p>
    <w:p w14:paraId="60EBC3F1" w14:textId="77777777" w:rsidR="00594256" w:rsidRDefault="00594256" w:rsidP="0055677F">
      <w:pPr>
        <w:ind w:left="360" w:hanging="360"/>
      </w:pPr>
      <w:r>
        <w:t>1.</w:t>
      </w:r>
      <w:r>
        <w:tab/>
      </w:r>
      <w:r>
        <w:fldChar w:fldCharType="begin">
          <w:ffData>
            <w:name w:val="Text7"/>
            <w:enabled/>
            <w:calcOnExit w:val="0"/>
            <w:textInput/>
          </w:ffData>
        </w:fldChar>
      </w:r>
      <w:bookmarkStart w:id="17" w:name="Text7"/>
      <w:r>
        <w:instrText xml:space="preserve"> FORMTEXT </w:instrText>
      </w:r>
      <w:r>
        <w:fldChar w:fldCharType="separate"/>
      </w:r>
      <w:r w:rsidR="00144104" w:rsidRPr="00144104">
        <w:t>Tests will be administered during the semester.</w:t>
      </w:r>
      <w:r>
        <w:fldChar w:fldCharType="end"/>
      </w:r>
      <w:bookmarkEnd w:id="17"/>
    </w:p>
    <w:p w14:paraId="4FC8D32F" w14:textId="77777777" w:rsidR="00594256" w:rsidRDefault="00594256" w:rsidP="0055677F">
      <w:pPr>
        <w:ind w:left="360" w:hanging="360"/>
      </w:pPr>
      <w:r>
        <w:t>2.</w:t>
      </w:r>
      <w:r>
        <w:tab/>
      </w:r>
      <w:r>
        <w:fldChar w:fldCharType="begin">
          <w:ffData>
            <w:name w:val="Text6"/>
            <w:enabled/>
            <w:calcOnExit w:val="0"/>
            <w:textInput/>
          </w:ffData>
        </w:fldChar>
      </w:r>
      <w:bookmarkStart w:id="18" w:name="Text6"/>
      <w:r>
        <w:instrText xml:space="preserve"> FORMTEXT </w:instrText>
      </w:r>
      <w:r>
        <w:fldChar w:fldCharType="separate"/>
      </w:r>
      <w:r w:rsidR="00144104" w:rsidRPr="00144104">
        <w:t>A final exam will be administered at the end of the semester.</w:t>
      </w:r>
      <w:r>
        <w:fldChar w:fldCharType="end"/>
      </w:r>
      <w:bookmarkEnd w:id="18"/>
    </w:p>
    <w:p w14:paraId="3D14E664" w14:textId="148F9E08" w:rsidR="00594256" w:rsidRDefault="00594256" w:rsidP="0055677F">
      <w:pPr>
        <w:ind w:left="360" w:hanging="360"/>
      </w:pPr>
      <w:r>
        <w:t>3.</w:t>
      </w:r>
      <w:r>
        <w:tab/>
      </w:r>
      <w:r>
        <w:fldChar w:fldCharType="begin">
          <w:ffData>
            <w:name w:val="Text5"/>
            <w:enabled/>
            <w:calcOnExit w:val="0"/>
            <w:textInput/>
          </w:ffData>
        </w:fldChar>
      </w:r>
      <w:bookmarkStart w:id="19" w:name="Text5"/>
      <w:r>
        <w:instrText xml:space="preserve"> FORMTEXT </w:instrText>
      </w:r>
      <w:r>
        <w:fldChar w:fldCharType="separate"/>
      </w:r>
      <w:r w:rsidR="001F4157" w:rsidRPr="001F4157">
        <w:t>Common questions assessing the student's knowledge of the learning outcomes will be administered to all sections of the course at the end of the semester.</w:t>
      </w:r>
      <w:r>
        <w:fldChar w:fldCharType="end"/>
      </w:r>
      <w:bookmarkEnd w:id="19"/>
    </w:p>
    <w:p w14:paraId="65D77087" w14:textId="77777777" w:rsidR="00594256" w:rsidRPr="00CC3DF3" w:rsidRDefault="00594256" w:rsidP="0055677F">
      <w:pPr>
        <w:ind w:left="360" w:hanging="360"/>
      </w:pPr>
    </w:p>
    <w:p w14:paraId="1504E1F5" w14:textId="77777777" w:rsidR="00594256" w:rsidRPr="0072265D" w:rsidRDefault="00594256" w:rsidP="00571E7F">
      <w:pPr>
        <w:rPr>
          <w:b/>
        </w:rPr>
      </w:pPr>
      <w:r w:rsidRPr="0072265D">
        <w:rPr>
          <w:b/>
        </w:rPr>
        <w:t>Information to be included on the Instructor’s Course Syllabi:</w:t>
      </w:r>
    </w:p>
    <w:p w14:paraId="775D3198" w14:textId="77777777" w:rsidR="00594256" w:rsidRPr="00151B65" w:rsidRDefault="00594256" w:rsidP="002316E4">
      <w:pPr>
        <w:numPr>
          <w:ilvl w:val="0"/>
          <w:numId w:val="16"/>
        </w:numPr>
        <w:tabs>
          <w:tab w:val="num" w:pos="1500"/>
        </w:tabs>
      </w:pPr>
      <w:r w:rsidRPr="00594256">
        <w:rPr>
          <w:b/>
          <w:i/>
        </w:rPr>
        <w:t>Disability Statement</w:t>
      </w:r>
      <w:r w:rsidRPr="00594256">
        <w:rPr>
          <w:b/>
        </w:rPr>
        <w:t xml:space="preserve">:  </w:t>
      </w:r>
      <w:r w:rsidRPr="008C4D20">
        <w:t>Baton Rouge Community College seeks to meet the needs of its students in many ways.  See the Office of Disability Services to receive suggestions for disability statements that should be included in each syllabus.</w:t>
      </w:r>
    </w:p>
    <w:p w14:paraId="4D4479E5" w14:textId="77777777" w:rsidR="00594256" w:rsidRPr="008C4D20" w:rsidRDefault="00594256" w:rsidP="00BA7672">
      <w:pPr>
        <w:numPr>
          <w:ilvl w:val="0"/>
          <w:numId w:val="16"/>
        </w:numPr>
        <w:tabs>
          <w:tab w:val="num" w:pos="1500"/>
        </w:tabs>
      </w:pPr>
      <w:r w:rsidRPr="00594256">
        <w:rPr>
          <w:b/>
          <w:i/>
        </w:rPr>
        <w:t>Grading:</w:t>
      </w:r>
      <w:r w:rsidRPr="00594256">
        <w:rPr>
          <w:b/>
        </w:rPr>
        <w:t xml:space="preserve"> </w:t>
      </w:r>
      <w:r w:rsidRPr="008C4D20">
        <w:t>The College grading policy should be included in the course syllabus.  Any special practices should also go here.  This should include the instructor’s and/or the department’s policy for make-up work.  For example in a speech course, “Speeches not given on due date will receive no grade higher than a sixty” or “Make-up work will not be accepte</w:t>
      </w:r>
      <w:r>
        <w:t>d after the last day of class”.</w:t>
      </w:r>
    </w:p>
    <w:p w14:paraId="570532C3" w14:textId="77777777" w:rsidR="00594256" w:rsidRPr="00151B65" w:rsidRDefault="00594256" w:rsidP="00344391">
      <w:pPr>
        <w:numPr>
          <w:ilvl w:val="0"/>
          <w:numId w:val="16"/>
        </w:numPr>
        <w:tabs>
          <w:tab w:val="num" w:pos="1500"/>
        </w:tabs>
      </w:pPr>
      <w:r w:rsidRPr="00594256">
        <w:rPr>
          <w:b/>
          <w:i/>
        </w:rPr>
        <w:t>Attendance Policy</w:t>
      </w:r>
      <w:r w:rsidRPr="00594256">
        <w:rPr>
          <w:b/>
        </w:rPr>
        <w:t xml:space="preserve">:  </w:t>
      </w:r>
      <w:r w:rsidRPr="008C4D20">
        <w:t>Include the overall attendance policy of the college.  Instructors may want to add additional information in individual syllabi to meet the needs of their courses.</w:t>
      </w:r>
    </w:p>
    <w:p w14:paraId="7D79443E" w14:textId="77777777" w:rsidR="00594256" w:rsidRPr="00151B65" w:rsidRDefault="00594256" w:rsidP="009F035B">
      <w:pPr>
        <w:numPr>
          <w:ilvl w:val="0"/>
          <w:numId w:val="16"/>
        </w:numPr>
        <w:tabs>
          <w:tab w:val="num" w:pos="1500"/>
        </w:tabs>
      </w:pPr>
      <w:r w:rsidRPr="00594256">
        <w:rPr>
          <w:b/>
          <w:i/>
        </w:rPr>
        <w:t>General Policies</w:t>
      </w:r>
      <w:r w:rsidRPr="00594256">
        <w:rPr>
          <w:b/>
        </w:rPr>
        <w:t xml:space="preserve">: </w:t>
      </w:r>
      <w:r w:rsidRPr="008C4D20">
        <w:t>Instructors’ policy on the use of things such as beepers and cell phones and/or hand held programmable calculators should be covered in this section.</w:t>
      </w:r>
    </w:p>
    <w:p w14:paraId="303C03D2" w14:textId="77777777" w:rsidR="00594256" w:rsidRPr="00151B65" w:rsidRDefault="00594256" w:rsidP="00E00F42">
      <w:pPr>
        <w:numPr>
          <w:ilvl w:val="0"/>
          <w:numId w:val="16"/>
        </w:numPr>
        <w:tabs>
          <w:tab w:val="num" w:pos="1500"/>
        </w:tabs>
      </w:pPr>
      <w:r w:rsidRPr="00594256">
        <w:rPr>
          <w:b/>
          <w:i/>
        </w:rPr>
        <w:t>Cheating and Plagiarism</w:t>
      </w:r>
      <w:r w:rsidRPr="00594256">
        <w:rPr>
          <w:b/>
        </w:rPr>
        <w:t xml:space="preserve">:  </w:t>
      </w:r>
      <w:r w:rsidRPr="008C4D20">
        <w:t>This must be included in all syllabi and should include the penalties for incidents in a given class.  Students should have a clear idea of what constitutes cheating in a given course.</w:t>
      </w:r>
    </w:p>
    <w:p w14:paraId="096B6E87" w14:textId="77777777" w:rsidR="00594256" w:rsidRPr="00D11ADB" w:rsidRDefault="00594256" w:rsidP="00063C16">
      <w:pPr>
        <w:numPr>
          <w:ilvl w:val="0"/>
          <w:numId w:val="16"/>
        </w:numPr>
        <w:tabs>
          <w:tab w:val="num" w:pos="1500"/>
        </w:tabs>
      </w:pPr>
      <w:r w:rsidRPr="00594256">
        <w:rPr>
          <w:b/>
          <w:i/>
        </w:rPr>
        <w:t xml:space="preserve">Safety Concerns:  </w:t>
      </w:r>
      <w:r>
        <w:t>In some courses,</w:t>
      </w:r>
      <w:r w:rsidRPr="008C4D20">
        <w:t xml:space="preserve"> this may be a major issue.  For example, “No student will be allowed in the lab without safety glasses”</w:t>
      </w:r>
      <w:r>
        <w:t>.</w:t>
      </w:r>
      <w:r w:rsidRPr="008C4D20">
        <w:t xml:space="preserve">  General statements such as, “Items that may be harmful to one’s self or others should not be brought to class”</w:t>
      </w:r>
      <w:r>
        <w:t>.</w:t>
      </w:r>
    </w:p>
    <w:p w14:paraId="797BDF58" w14:textId="77777777" w:rsidR="00594256" w:rsidRPr="0072265D" w:rsidRDefault="00594256" w:rsidP="00C40487">
      <w:pPr>
        <w:numPr>
          <w:ilvl w:val="0"/>
          <w:numId w:val="16"/>
        </w:numPr>
        <w:tabs>
          <w:tab w:val="num" w:pos="1500"/>
        </w:tabs>
        <w:rPr>
          <w:i/>
        </w:rPr>
      </w:pPr>
      <w:r w:rsidRPr="0072265D">
        <w:rPr>
          <w:b/>
          <w:i/>
        </w:rPr>
        <w:t xml:space="preserve">Library/ Learning Resources:  </w:t>
      </w:r>
      <w:r w:rsidRPr="008C4D20">
        <w:t>Since the development of the total person is part of our mission, assignments in the library and/or the Learning Resources Center should be included to assist students in enhancing skills and in using resources.  Students should be encouraged to use the library for reading enjoyment as part of lifelong learning.</w:t>
      </w:r>
    </w:p>
    <w:p w14:paraId="20343CEA" w14:textId="77777777" w:rsidR="00C40487" w:rsidRDefault="00C40487" w:rsidP="00505C66"/>
    <w:p w14:paraId="0F119FEC" w14:textId="77777777" w:rsidR="00594256" w:rsidRPr="00594256" w:rsidRDefault="00594256" w:rsidP="00505C66">
      <w:pPr>
        <w:rPr>
          <w:b/>
        </w:rPr>
      </w:pPr>
      <w:r w:rsidRPr="00594256">
        <w:rPr>
          <w:b/>
        </w:rPr>
        <w:t>Expanded Course Outline:</w:t>
      </w:r>
    </w:p>
    <w:p w14:paraId="3230DC14" w14:textId="77777777" w:rsidR="00594256" w:rsidRDefault="00594256" w:rsidP="00505C66"/>
    <w:p w14:paraId="52397A72" w14:textId="77777777" w:rsidR="00BE2F43" w:rsidRDefault="00BE2F43" w:rsidP="00505C66">
      <w:pPr>
        <w:rPr>
          <w:color w:val="000000"/>
          <w:sz w:val="27"/>
          <w:szCs w:val="27"/>
        </w:rPr>
      </w:pPr>
      <w:r>
        <w:rPr>
          <w:color w:val="000000"/>
          <w:sz w:val="27"/>
          <w:szCs w:val="27"/>
        </w:rPr>
        <w:t xml:space="preserve">I. Economics and the implications of the basic economic problem </w:t>
      </w:r>
    </w:p>
    <w:p w14:paraId="698978F5" w14:textId="29517D1A" w:rsidR="00BE2F43" w:rsidRPr="00BE2F43" w:rsidRDefault="00BE2F43" w:rsidP="00BE2F43">
      <w:pPr>
        <w:pStyle w:val="ListParagraph"/>
        <w:numPr>
          <w:ilvl w:val="0"/>
          <w:numId w:val="35"/>
        </w:numPr>
        <w:rPr>
          <w:color w:val="000000"/>
          <w:sz w:val="27"/>
          <w:szCs w:val="27"/>
        </w:rPr>
      </w:pPr>
      <w:r w:rsidRPr="00BE2F43">
        <w:rPr>
          <w:color w:val="000000"/>
          <w:sz w:val="27"/>
          <w:szCs w:val="27"/>
        </w:rPr>
        <w:t xml:space="preserve">Definition of economics </w:t>
      </w:r>
    </w:p>
    <w:p w14:paraId="3D0CAD01" w14:textId="78E4FA55" w:rsidR="00BE2F43" w:rsidRPr="00BE2F43" w:rsidRDefault="00BE2F43" w:rsidP="00BE2F43">
      <w:pPr>
        <w:pStyle w:val="ListParagraph"/>
        <w:numPr>
          <w:ilvl w:val="0"/>
          <w:numId w:val="35"/>
        </w:numPr>
        <w:rPr>
          <w:color w:val="000000"/>
          <w:sz w:val="27"/>
          <w:szCs w:val="27"/>
        </w:rPr>
      </w:pPr>
      <w:r w:rsidRPr="00BE2F43">
        <w:rPr>
          <w:color w:val="000000"/>
          <w:sz w:val="27"/>
          <w:szCs w:val="27"/>
        </w:rPr>
        <w:t xml:space="preserve">Production possibilities frontier </w:t>
      </w:r>
    </w:p>
    <w:p w14:paraId="36FC79C9" w14:textId="37FCA2F5" w:rsidR="00BE2F43" w:rsidRPr="00BE2F43" w:rsidRDefault="00BE2F43" w:rsidP="00BE2F43">
      <w:pPr>
        <w:pStyle w:val="ListParagraph"/>
        <w:numPr>
          <w:ilvl w:val="0"/>
          <w:numId w:val="35"/>
        </w:numPr>
        <w:rPr>
          <w:color w:val="000000"/>
          <w:sz w:val="27"/>
          <w:szCs w:val="27"/>
        </w:rPr>
      </w:pPr>
      <w:r w:rsidRPr="00BE2F43">
        <w:rPr>
          <w:color w:val="000000"/>
          <w:sz w:val="27"/>
          <w:szCs w:val="27"/>
        </w:rPr>
        <w:t xml:space="preserve">Economic systems </w:t>
      </w:r>
    </w:p>
    <w:p w14:paraId="2FB1AA8F" w14:textId="7430AB5A" w:rsidR="00BE2F43" w:rsidRPr="00BE2F43" w:rsidRDefault="00BE2F43" w:rsidP="00BE2F43">
      <w:pPr>
        <w:pStyle w:val="ListParagraph"/>
        <w:numPr>
          <w:ilvl w:val="0"/>
          <w:numId w:val="35"/>
        </w:numPr>
        <w:rPr>
          <w:color w:val="000000"/>
          <w:sz w:val="27"/>
          <w:szCs w:val="27"/>
        </w:rPr>
      </w:pPr>
      <w:r w:rsidRPr="00BE2F43">
        <w:rPr>
          <w:color w:val="000000"/>
          <w:sz w:val="27"/>
          <w:szCs w:val="27"/>
        </w:rPr>
        <w:t xml:space="preserve">Macroeconomics vs. microeconomics </w:t>
      </w:r>
    </w:p>
    <w:p w14:paraId="7B74F23D" w14:textId="41217426" w:rsidR="00BE2F43" w:rsidRPr="00BE2F43" w:rsidRDefault="00BE2F43" w:rsidP="00BE2F43">
      <w:pPr>
        <w:pStyle w:val="ListParagraph"/>
        <w:numPr>
          <w:ilvl w:val="0"/>
          <w:numId w:val="35"/>
        </w:numPr>
        <w:rPr>
          <w:color w:val="000000"/>
          <w:sz w:val="27"/>
          <w:szCs w:val="27"/>
        </w:rPr>
      </w:pPr>
      <w:r w:rsidRPr="00BE2F43">
        <w:rPr>
          <w:color w:val="000000"/>
          <w:sz w:val="27"/>
          <w:szCs w:val="27"/>
        </w:rPr>
        <w:t xml:space="preserve">Positive and normative statements </w:t>
      </w:r>
    </w:p>
    <w:p w14:paraId="0EF6F7BD" w14:textId="77777777" w:rsidR="00BE2F43" w:rsidRDefault="00BE2F43" w:rsidP="00505C66">
      <w:pPr>
        <w:rPr>
          <w:color w:val="000000"/>
          <w:sz w:val="27"/>
          <w:szCs w:val="27"/>
        </w:rPr>
      </w:pPr>
    </w:p>
    <w:p w14:paraId="6FC3AEFE" w14:textId="77777777" w:rsidR="00BE2F43" w:rsidRDefault="00BE2F43" w:rsidP="00505C66">
      <w:pPr>
        <w:rPr>
          <w:color w:val="000000"/>
          <w:sz w:val="27"/>
          <w:szCs w:val="27"/>
        </w:rPr>
      </w:pPr>
      <w:r>
        <w:rPr>
          <w:color w:val="000000"/>
          <w:sz w:val="27"/>
          <w:szCs w:val="27"/>
        </w:rPr>
        <w:t xml:space="preserve">II. Demand, supply, and, markets </w:t>
      </w:r>
    </w:p>
    <w:p w14:paraId="19ACF8F0" w14:textId="7B6CE715" w:rsidR="00BE2F43" w:rsidRPr="00BE2F43" w:rsidRDefault="00BE2F43" w:rsidP="00BE2F43">
      <w:pPr>
        <w:pStyle w:val="ListParagraph"/>
        <w:numPr>
          <w:ilvl w:val="0"/>
          <w:numId w:val="37"/>
        </w:numPr>
        <w:rPr>
          <w:color w:val="000000"/>
          <w:sz w:val="27"/>
          <w:szCs w:val="27"/>
        </w:rPr>
      </w:pPr>
      <w:r w:rsidRPr="00BE2F43">
        <w:rPr>
          <w:color w:val="000000"/>
          <w:sz w:val="27"/>
          <w:szCs w:val="27"/>
        </w:rPr>
        <w:t xml:space="preserve">Demand, law of demand, and determinants of demand </w:t>
      </w:r>
    </w:p>
    <w:p w14:paraId="194FE16C" w14:textId="70558F66" w:rsidR="00BE2F43" w:rsidRPr="00BE2F43" w:rsidRDefault="00BE2F43" w:rsidP="00BE2F43">
      <w:pPr>
        <w:pStyle w:val="ListParagraph"/>
        <w:numPr>
          <w:ilvl w:val="0"/>
          <w:numId w:val="37"/>
        </w:numPr>
        <w:rPr>
          <w:color w:val="000000"/>
          <w:sz w:val="27"/>
          <w:szCs w:val="27"/>
        </w:rPr>
      </w:pPr>
      <w:r w:rsidRPr="00BE2F43">
        <w:rPr>
          <w:color w:val="000000"/>
          <w:sz w:val="27"/>
          <w:szCs w:val="27"/>
        </w:rPr>
        <w:t xml:space="preserve">Supply, law of supply, determinants of supply </w:t>
      </w:r>
    </w:p>
    <w:p w14:paraId="79CF8F34" w14:textId="5289D31D" w:rsidR="00BE2F43" w:rsidRPr="00BE2F43" w:rsidRDefault="00BE2F43" w:rsidP="00BE2F43">
      <w:pPr>
        <w:pStyle w:val="ListParagraph"/>
        <w:numPr>
          <w:ilvl w:val="0"/>
          <w:numId w:val="37"/>
        </w:numPr>
        <w:rPr>
          <w:color w:val="000000"/>
          <w:sz w:val="27"/>
          <w:szCs w:val="27"/>
        </w:rPr>
      </w:pPr>
      <w:r w:rsidRPr="00BE2F43">
        <w:rPr>
          <w:color w:val="000000"/>
          <w:sz w:val="27"/>
          <w:szCs w:val="27"/>
        </w:rPr>
        <w:lastRenderedPageBreak/>
        <w:t xml:space="preserve">Market equilibrium </w:t>
      </w:r>
    </w:p>
    <w:p w14:paraId="18111EA4" w14:textId="05A14179" w:rsidR="00BE2F43" w:rsidRPr="00BE2F43" w:rsidRDefault="00BE2F43" w:rsidP="00BE2F43">
      <w:pPr>
        <w:pStyle w:val="ListParagraph"/>
        <w:numPr>
          <w:ilvl w:val="0"/>
          <w:numId w:val="37"/>
        </w:numPr>
        <w:rPr>
          <w:color w:val="000000"/>
          <w:sz w:val="27"/>
          <w:szCs w:val="27"/>
        </w:rPr>
      </w:pPr>
      <w:r w:rsidRPr="00BE2F43">
        <w:rPr>
          <w:color w:val="000000"/>
          <w:sz w:val="27"/>
          <w:szCs w:val="27"/>
        </w:rPr>
        <w:t xml:space="preserve">Surplus and shortage </w:t>
      </w:r>
    </w:p>
    <w:p w14:paraId="6B135FBF" w14:textId="77777777" w:rsidR="00BE2F43" w:rsidRDefault="00BE2F43" w:rsidP="00505C66">
      <w:pPr>
        <w:rPr>
          <w:color w:val="000000"/>
          <w:sz w:val="27"/>
          <w:szCs w:val="27"/>
        </w:rPr>
      </w:pPr>
    </w:p>
    <w:p w14:paraId="653DC328" w14:textId="77777777" w:rsidR="00BE2F43" w:rsidRDefault="00BE2F43" w:rsidP="00505C66">
      <w:pPr>
        <w:rPr>
          <w:color w:val="000000"/>
          <w:sz w:val="27"/>
          <w:szCs w:val="27"/>
        </w:rPr>
      </w:pPr>
      <w:r>
        <w:rPr>
          <w:color w:val="000000"/>
          <w:sz w:val="27"/>
          <w:szCs w:val="27"/>
        </w:rPr>
        <w:t xml:space="preserve">III. Macroeconomic measurements: national production, business cycle, inflation, unemployment, and the aggregate demand/aggregate supply model </w:t>
      </w:r>
    </w:p>
    <w:p w14:paraId="54FF0D10" w14:textId="4D9C69A7" w:rsidR="00BE2F43" w:rsidRPr="00BE2F43" w:rsidRDefault="00BE2F43" w:rsidP="00BE2F43">
      <w:pPr>
        <w:pStyle w:val="ListParagraph"/>
        <w:numPr>
          <w:ilvl w:val="0"/>
          <w:numId w:val="39"/>
        </w:numPr>
        <w:rPr>
          <w:color w:val="000000"/>
          <w:sz w:val="27"/>
          <w:szCs w:val="27"/>
        </w:rPr>
      </w:pPr>
      <w:r w:rsidRPr="00BE2F43">
        <w:rPr>
          <w:color w:val="000000"/>
          <w:sz w:val="27"/>
          <w:szCs w:val="27"/>
        </w:rPr>
        <w:t xml:space="preserve">Gross Domestic Product and business cycles </w:t>
      </w:r>
    </w:p>
    <w:p w14:paraId="72E6222B" w14:textId="110EEA59" w:rsidR="00BE2F43" w:rsidRPr="00BE2F43" w:rsidRDefault="00BE2F43" w:rsidP="00BE2F43">
      <w:pPr>
        <w:pStyle w:val="ListParagraph"/>
        <w:numPr>
          <w:ilvl w:val="0"/>
          <w:numId w:val="39"/>
        </w:numPr>
        <w:rPr>
          <w:color w:val="000000"/>
          <w:sz w:val="27"/>
          <w:szCs w:val="27"/>
        </w:rPr>
      </w:pPr>
      <w:r w:rsidRPr="00BE2F43">
        <w:rPr>
          <w:color w:val="000000"/>
          <w:sz w:val="27"/>
          <w:szCs w:val="27"/>
        </w:rPr>
        <w:t xml:space="preserve">Real vs nominal values, Consumer Price Index, and inflation </w:t>
      </w:r>
    </w:p>
    <w:p w14:paraId="4DB96766" w14:textId="1BE56D39" w:rsidR="00BE2F43" w:rsidRPr="00BE2F43" w:rsidRDefault="00BE2F43" w:rsidP="00BE2F43">
      <w:pPr>
        <w:pStyle w:val="ListParagraph"/>
        <w:numPr>
          <w:ilvl w:val="0"/>
          <w:numId w:val="39"/>
        </w:numPr>
        <w:rPr>
          <w:color w:val="000000"/>
          <w:sz w:val="27"/>
          <w:szCs w:val="27"/>
        </w:rPr>
      </w:pPr>
      <w:r w:rsidRPr="00BE2F43">
        <w:rPr>
          <w:color w:val="000000"/>
          <w:sz w:val="27"/>
          <w:szCs w:val="27"/>
        </w:rPr>
        <w:t xml:space="preserve">Unemployment and labor force participation </w:t>
      </w:r>
    </w:p>
    <w:p w14:paraId="635B03FE" w14:textId="35D80BE6" w:rsidR="00BE2F43" w:rsidRPr="00BE2F43" w:rsidRDefault="00BE2F43" w:rsidP="00BE2F43">
      <w:pPr>
        <w:pStyle w:val="ListParagraph"/>
        <w:numPr>
          <w:ilvl w:val="0"/>
          <w:numId w:val="39"/>
        </w:numPr>
        <w:rPr>
          <w:color w:val="000000"/>
          <w:sz w:val="27"/>
          <w:szCs w:val="27"/>
        </w:rPr>
      </w:pPr>
      <w:r w:rsidRPr="00BE2F43">
        <w:rPr>
          <w:color w:val="000000"/>
          <w:sz w:val="27"/>
          <w:szCs w:val="27"/>
        </w:rPr>
        <w:t xml:space="preserve">Aggregate demand/aggregate supply model </w:t>
      </w:r>
    </w:p>
    <w:p w14:paraId="7E42ECD2" w14:textId="77777777" w:rsidR="00BE2F43" w:rsidRDefault="00BE2F43" w:rsidP="00505C66">
      <w:pPr>
        <w:rPr>
          <w:color w:val="000000"/>
          <w:sz w:val="27"/>
          <w:szCs w:val="27"/>
        </w:rPr>
      </w:pPr>
    </w:p>
    <w:p w14:paraId="334BD29B" w14:textId="77777777" w:rsidR="00BE2F43" w:rsidRDefault="00BE2F43" w:rsidP="00505C66">
      <w:pPr>
        <w:rPr>
          <w:color w:val="000000"/>
          <w:sz w:val="27"/>
          <w:szCs w:val="27"/>
        </w:rPr>
      </w:pPr>
      <w:r>
        <w:rPr>
          <w:color w:val="000000"/>
          <w:sz w:val="27"/>
          <w:szCs w:val="27"/>
        </w:rPr>
        <w:t xml:space="preserve">IV. Fiscal policy, the banking system, and monetary policy </w:t>
      </w:r>
    </w:p>
    <w:p w14:paraId="413903A8" w14:textId="3DD845C8" w:rsidR="00BE2F43" w:rsidRPr="00BE2F43" w:rsidRDefault="00BE2F43" w:rsidP="00BE2F43">
      <w:pPr>
        <w:pStyle w:val="ListParagraph"/>
        <w:numPr>
          <w:ilvl w:val="0"/>
          <w:numId w:val="41"/>
        </w:numPr>
        <w:rPr>
          <w:color w:val="000000"/>
          <w:sz w:val="27"/>
          <w:szCs w:val="27"/>
        </w:rPr>
      </w:pPr>
      <w:r w:rsidRPr="00BE2F43">
        <w:rPr>
          <w:color w:val="000000"/>
          <w:sz w:val="27"/>
          <w:szCs w:val="27"/>
        </w:rPr>
        <w:t xml:space="preserve">Fiscal policy </w:t>
      </w:r>
    </w:p>
    <w:p w14:paraId="27C2BB57" w14:textId="301713C4" w:rsidR="00BE2F43" w:rsidRPr="00BE2F43" w:rsidRDefault="00BE2F43" w:rsidP="00BE2F43">
      <w:pPr>
        <w:pStyle w:val="ListParagraph"/>
        <w:numPr>
          <w:ilvl w:val="0"/>
          <w:numId w:val="41"/>
        </w:numPr>
        <w:rPr>
          <w:color w:val="000000"/>
          <w:sz w:val="27"/>
          <w:szCs w:val="27"/>
        </w:rPr>
      </w:pPr>
      <w:r w:rsidRPr="00BE2F43">
        <w:rPr>
          <w:color w:val="000000"/>
          <w:sz w:val="27"/>
          <w:szCs w:val="27"/>
        </w:rPr>
        <w:t xml:space="preserve">Federal budget </w:t>
      </w:r>
    </w:p>
    <w:p w14:paraId="48B0192D" w14:textId="0EB51F22" w:rsidR="00BE2F43" w:rsidRPr="00BE2F43" w:rsidRDefault="00BE2F43" w:rsidP="00BE2F43">
      <w:pPr>
        <w:pStyle w:val="ListParagraph"/>
        <w:numPr>
          <w:ilvl w:val="0"/>
          <w:numId w:val="41"/>
        </w:numPr>
        <w:rPr>
          <w:color w:val="000000"/>
          <w:sz w:val="27"/>
          <w:szCs w:val="27"/>
        </w:rPr>
      </w:pPr>
      <w:r w:rsidRPr="00BE2F43">
        <w:rPr>
          <w:color w:val="000000"/>
          <w:sz w:val="27"/>
          <w:szCs w:val="27"/>
        </w:rPr>
        <w:t xml:space="preserve">How the banking system creates money </w:t>
      </w:r>
    </w:p>
    <w:p w14:paraId="172448F9" w14:textId="54668956" w:rsidR="00BE2F43" w:rsidRPr="00BE2F43" w:rsidRDefault="00BE2F43" w:rsidP="00BE2F43">
      <w:pPr>
        <w:pStyle w:val="ListParagraph"/>
        <w:numPr>
          <w:ilvl w:val="0"/>
          <w:numId w:val="41"/>
        </w:numPr>
        <w:rPr>
          <w:color w:val="000000"/>
          <w:sz w:val="27"/>
          <w:szCs w:val="27"/>
        </w:rPr>
      </w:pPr>
      <w:r w:rsidRPr="00BE2F43">
        <w:rPr>
          <w:color w:val="000000"/>
          <w:sz w:val="27"/>
          <w:szCs w:val="27"/>
        </w:rPr>
        <w:t xml:space="preserve">Federal Reserve System </w:t>
      </w:r>
    </w:p>
    <w:p w14:paraId="15F67B8D" w14:textId="22399CF2" w:rsidR="00BE2F43" w:rsidRPr="00BE2F43" w:rsidRDefault="00BE2F43" w:rsidP="00BE2F43">
      <w:pPr>
        <w:pStyle w:val="ListParagraph"/>
        <w:numPr>
          <w:ilvl w:val="0"/>
          <w:numId w:val="41"/>
        </w:numPr>
        <w:rPr>
          <w:color w:val="000000"/>
          <w:sz w:val="27"/>
          <w:szCs w:val="27"/>
        </w:rPr>
      </w:pPr>
      <w:r w:rsidRPr="00BE2F43">
        <w:rPr>
          <w:color w:val="000000"/>
          <w:sz w:val="27"/>
          <w:szCs w:val="27"/>
        </w:rPr>
        <w:t xml:space="preserve">Monetary policy </w:t>
      </w:r>
    </w:p>
    <w:p w14:paraId="78843898" w14:textId="77777777" w:rsidR="00BE2F43" w:rsidRDefault="00BE2F43" w:rsidP="00505C66">
      <w:pPr>
        <w:rPr>
          <w:color w:val="000000"/>
          <w:sz w:val="27"/>
          <w:szCs w:val="27"/>
        </w:rPr>
      </w:pPr>
    </w:p>
    <w:p w14:paraId="486A2B0A" w14:textId="77777777" w:rsidR="00BE2F43" w:rsidRDefault="00BE2F43" w:rsidP="00505C66">
      <w:pPr>
        <w:rPr>
          <w:color w:val="000000"/>
          <w:sz w:val="27"/>
          <w:szCs w:val="27"/>
        </w:rPr>
      </w:pPr>
      <w:r>
        <w:rPr>
          <w:color w:val="000000"/>
          <w:sz w:val="27"/>
          <w:szCs w:val="27"/>
        </w:rPr>
        <w:t xml:space="preserve">V. Firm production and revenue </w:t>
      </w:r>
    </w:p>
    <w:p w14:paraId="606A055D" w14:textId="4D7DC28F" w:rsidR="00BE2F43" w:rsidRPr="00BE2F43" w:rsidRDefault="00BE2F43" w:rsidP="00BE2F43">
      <w:pPr>
        <w:pStyle w:val="ListParagraph"/>
        <w:numPr>
          <w:ilvl w:val="0"/>
          <w:numId w:val="43"/>
        </w:numPr>
        <w:rPr>
          <w:color w:val="000000"/>
          <w:sz w:val="27"/>
          <w:szCs w:val="27"/>
        </w:rPr>
      </w:pPr>
      <w:r w:rsidRPr="00BE2F43">
        <w:rPr>
          <w:color w:val="000000"/>
          <w:sz w:val="27"/>
          <w:szCs w:val="27"/>
        </w:rPr>
        <w:t xml:space="preserve">Total and marginal revenue </w:t>
      </w:r>
    </w:p>
    <w:p w14:paraId="23BE459D" w14:textId="5AA5E932" w:rsidR="00BE2F43" w:rsidRPr="00BE2F43" w:rsidRDefault="00BE2F43" w:rsidP="00BE2F43">
      <w:pPr>
        <w:pStyle w:val="ListParagraph"/>
        <w:numPr>
          <w:ilvl w:val="0"/>
          <w:numId w:val="43"/>
        </w:numPr>
        <w:rPr>
          <w:color w:val="000000"/>
          <w:sz w:val="27"/>
          <w:szCs w:val="27"/>
        </w:rPr>
      </w:pPr>
      <w:r w:rsidRPr="00BE2F43">
        <w:rPr>
          <w:color w:val="000000"/>
          <w:sz w:val="27"/>
          <w:szCs w:val="27"/>
        </w:rPr>
        <w:t xml:space="preserve">Marginal product </w:t>
      </w:r>
    </w:p>
    <w:p w14:paraId="6167D6A4" w14:textId="1AF175E1" w:rsidR="00BE2F43" w:rsidRPr="00BE2F43" w:rsidRDefault="00BE2F43" w:rsidP="00BE2F43">
      <w:pPr>
        <w:pStyle w:val="ListParagraph"/>
        <w:numPr>
          <w:ilvl w:val="0"/>
          <w:numId w:val="43"/>
        </w:numPr>
        <w:rPr>
          <w:color w:val="000000"/>
          <w:sz w:val="27"/>
          <w:szCs w:val="27"/>
        </w:rPr>
      </w:pPr>
      <w:r w:rsidRPr="00BE2F43">
        <w:rPr>
          <w:color w:val="000000"/>
          <w:sz w:val="27"/>
          <w:szCs w:val="27"/>
        </w:rPr>
        <w:t xml:space="preserve">Cost curves </w:t>
      </w:r>
    </w:p>
    <w:p w14:paraId="56177AA2" w14:textId="40097919" w:rsidR="00BE2F43" w:rsidRPr="00BE2F43" w:rsidRDefault="00BE2F43" w:rsidP="00BE2F43">
      <w:pPr>
        <w:pStyle w:val="ListParagraph"/>
        <w:numPr>
          <w:ilvl w:val="0"/>
          <w:numId w:val="43"/>
        </w:numPr>
        <w:rPr>
          <w:color w:val="000000"/>
          <w:sz w:val="27"/>
          <w:szCs w:val="27"/>
        </w:rPr>
      </w:pPr>
      <w:r w:rsidRPr="00BE2F43">
        <w:rPr>
          <w:color w:val="000000"/>
          <w:sz w:val="27"/>
          <w:szCs w:val="27"/>
        </w:rPr>
        <w:t xml:space="preserve">Profit calculation </w:t>
      </w:r>
    </w:p>
    <w:p w14:paraId="6FB38D26" w14:textId="77777777" w:rsidR="00BE2F43" w:rsidRDefault="00BE2F43" w:rsidP="00505C66">
      <w:pPr>
        <w:rPr>
          <w:color w:val="000000"/>
          <w:sz w:val="27"/>
          <w:szCs w:val="27"/>
        </w:rPr>
      </w:pPr>
    </w:p>
    <w:p w14:paraId="2B9331DB" w14:textId="77777777" w:rsidR="00BE2F43" w:rsidRDefault="00BE2F43" w:rsidP="00505C66">
      <w:pPr>
        <w:rPr>
          <w:color w:val="000000"/>
          <w:sz w:val="27"/>
          <w:szCs w:val="27"/>
        </w:rPr>
      </w:pPr>
      <w:r>
        <w:rPr>
          <w:color w:val="000000"/>
          <w:sz w:val="27"/>
          <w:szCs w:val="27"/>
        </w:rPr>
        <w:t xml:space="preserve">VI. Firm operation in the four market structures of pure competition, monopoly, oligopoly, and monopolistic competition </w:t>
      </w:r>
    </w:p>
    <w:p w14:paraId="2E530696" w14:textId="6E6DA05E" w:rsidR="00BE2F43" w:rsidRPr="00BE2F43" w:rsidRDefault="00BE2F43" w:rsidP="00BE2F43">
      <w:pPr>
        <w:pStyle w:val="ListParagraph"/>
        <w:numPr>
          <w:ilvl w:val="0"/>
          <w:numId w:val="45"/>
        </w:numPr>
        <w:rPr>
          <w:color w:val="000000"/>
          <w:sz w:val="27"/>
          <w:szCs w:val="27"/>
        </w:rPr>
      </w:pPr>
      <w:r w:rsidRPr="00BE2F43">
        <w:rPr>
          <w:color w:val="000000"/>
          <w:sz w:val="27"/>
          <w:szCs w:val="27"/>
        </w:rPr>
        <w:t xml:space="preserve">Perfect competition </w:t>
      </w:r>
    </w:p>
    <w:p w14:paraId="5A63A448" w14:textId="1D06EA46" w:rsidR="00BE2F43" w:rsidRPr="00BE2F43" w:rsidRDefault="00BE2F43" w:rsidP="00BE2F43">
      <w:pPr>
        <w:pStyle w:val="ListParagraph"/>
        <w:numPr>
          <w:ilvl w:val="0"/>
          <w:numId w:val="45"/>
        </w:numPr>
        <w:rPr>
          <w:color w:val="000000"/>
          <w:sz w:val="27"/>
          <w:szCs w:val="27"/>
        </w:rPr>
      </w:pPr>
      <w:r w:rsidRPr="00BE2F43">
        <w:rPr>
          <w:color w:val="000000"/>
          <w:sz w:val="27"/>
          <w:szCs w:val="27"/>
        </w:rPr>
        <w:t xml:space="preserve">Monopoly </w:t>
      </w:r>
    </w:p>
    <w:p w14:paraId="5BD785F3" w14:textId="43D6DD63" w:rsidR="00BE2F43" w:rsidRPr="00BE2F43" w:rsidRDefault="00BE2F43" w:rsidP="00BE2F43">
      <w:pPr>
        <w:pStyle w:val="ListParagraph"/>
        <w:numPr>
          <w:ilvl w:val="0"/>
          <w:numId w:val="45"/>
        </w:numPr>
        <w:rPr>
          <w:color w:val="000000"/>
          <w:sz w:val="27"/>
          <w:szCs w:val="27"/>
        </w:rPr>
      </w:pPr>
      <w:r w:rsidRPr="00BE2F43">
        <w:rPr>
          <w:color w:val="000000"/>
          <w:sz w:val="27"/>
          <w:szCs w:val="27"/>
        </w:rPr>
        <w:t xml:space="preserve">Monopolistic competition </w:t>
      </w:r>
    </w:p>
    <w:p w14:paraId="5CBD65C3" w14:textId="7233946A" w:rsidR="00594256" w:rsidRDefault="00BE2F43" w:rsidP="00BE2F43">
      <w:pPr>
        <w:pStyle w:val="ListParagraph"/>
        <w:numPr>
          <w:ilvl w:val="0"/>
          <w:numId w:val="45"/>
        </w:numPr>
      </w:pPr>
      <w:r w:rsidRPr="00BE2F43">
        <w:rPr>
          <w:color w:val="000000"/>
          <w:sz w:val="27"/>
          <w:szCs w:val="27"/>
        </w:rPr>
        <w:t>Oligopoly</w:t>
      </w:r>
    </w:p>
    <w:p w14:paraId="68F5D848" w14:textId="77777777" w:rsidR="007A3EA7" w:rsidRDefault="007A3EA7" w:rsidP="00505C66"/>
    <w:sectPr w:rsidR="007A3EA7" w:rsidSect="008A12FE">
      <w:footerReference w:type="even" r:id="rId12"/>
      <w:footerReference w:type="default" r:id="rId13"/>
      <w:pgSz w:w="12240" w:h="15840" w:code="1"/>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19B02" w14:textId="77777777" w:rsidR="00CD7FF3" w:rsidRDefault="00CD7FF3">
      <w:r>
        <w:separator/>
      </w:r>
    </w:p>
  </w:endnote>
  <w:endnote w:type="continuationSeparator" w:id="0">
    <w:p w14:paraId="12E41F21" w14:textId="77777777" w:rsidR="00CD7FF3" w:rsidRDefault="00CD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657E"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F3D68" w14:textId="77777777" w:rsidR="00022A4D" w:rsidRDefault="00022A4D" w:rsidP="00205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346A" w14:textId="77777777" w:rsidR="00022A4D" w:rsidRDefault="00022A4D" w:rsidP="006C1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E6A">
      <w:rPr>
        <w:rStyle w:val="PageNumber"/>
        <w:noProof/>
      </w:rPr>
      <w:t>2</w:t>
    </w:r>
    <w:r>
      <w:rPr>
        <w:rStyle w:val="PageNumber"/>
      </w:rPr>
      <w:fldChar w:fldCharType="end"/>
    </w:r>
  </w:p>
  <w:p w14:paraId="2D368A18" w14:textId="77777777" w:rsidR="00022A4D" w:rsidRDefault="00022A4D" w:rsidP="002053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09EBA" w14:textId="77777777" w:rsidR="00CD7FF3" w:rsidRDefault="00CD7FF3">
      <w:r>
        <w:separator/>
      </w:r>
    </w:p>
  </w:footnote>
  <w:footnote w:type="continuationSeparator" w:id="0">
    <w:p w14:paraId="69E58000" w14:textId="77777777" w:rsidR="00CD7FF3" w:rsidRDefault="00CD7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9A3"/>
    <w:multiLevelType w:val="multilevel"/>
    <w:tmpl w:val="BDF84DA2"/>
    <w:lvl w:ilvl="0">
      <w:start w:val="1"/>
      <w:numFmt w:val="bullet"/>
      <w:lvlText w:val=""/>
      <w:lvlJc w:val="left"/>
      <w:pPr>
        <w:tabs>
          <w:tab w:val="num" w:pos="720"/>
        </w:tabs>
        <w:ind w:left="720" w:hanging="360"/>
      </w:pPr>
      <w:rPr>
        <w:rFonts w:ascii="Symbol" w:hAnsi="Symbol" w:hint="default"/>
      </w:rPr>
    </w:lvl>
    <w:lvl w:ilvl="1">
      <w:start w:val="16"/>
      <w:numFmt w:val="bullet"/>
      <w:lvlText w:val="-"/>
      <w:lvlJc w:val="left"/>
      <w:pPr>
        <w:tabs>
          <w:tab w:val="num" w:pos="1470"/>
        </w:tabs>
        <w:ind w:left="1470" w:hanging="390"/>
      </w:pPr>
      <w:rPr>
        <w:rFonts w:ascii="Times New Roman" w:eastAsia="Times New Roman" w:hAnsi="Times New Roman" w:cs="Times New Roman" w:hint="default"/>
      </w:rPr>
    </w:lvl>
    <w:lvl w:ilvl="2">
      <w:start w:val="9"/>
      <w:numFmt w:val="upperRoman"/>
      <w:lvlText w:val="%3."/>
      <w:lvlJc w:val="left"/>
      <w:pPr>
        <w:tabs>
          <w:tab w:val="num" w:pos="2520"/>
        </w:tabs>
        <w:ind w:left="2520" w:hanging="72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E5969"/>
    <w:multiLevelType w:val="hybridMultilevel"/>
    <w:tmpl w:val="3E20A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D3D5A"/>
    <w:multiLevelType w:val="hybridMultilevel"/>
    <w:tmpl w:val="E81874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4E0E"/>
    <w:multiLevelType w:val="hybridMultilevel"/>
    <w:tmpl w:val="E21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27836"/>
    <w:multiLevelType w:val="hybridMultilevel"/>
    <w:tmpl w:val="2292C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ED12E3"/>
    <w:multiLevelType w:val="hybridMultilevel"/>
    <w:tmpl w:val="62FCC4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0D5600"/>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6665BC"/>
    <w:multiLevelType w:val="multilevel"/>
    <w:tmpl w:val="D930AB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657EA"/>
    <w:multiLevelType w:val="hybridMultilevel"/>
    <w:tmpl w:val="DD5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8425B"/>
    <w:multiLevelType w:val="hybridMultilevel"/>
    <w:tmpl w:val="E280FC24"/>
    <w:lvl w:ilvl="0" w:tplc="E09C80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0012D6"/>
    <w:multiLevelType w:val="hybridMultilevel"/>
    <w:tmpl w:val="78F84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0765DE"/>
    <w:multiLevelType w:val="hybridMultilevel"/>
    <w:tmpl w:val="6BB8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C4D01"/>
    <w:multiLevelType w:val="hybridMultilevel"/>
    <w:tmpl w:val="B1301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B3002"/>
    <w:multiLevelType w:val="hybridMultilevel"/>
    <w:tmpl w:val="21BCA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B712C2"/>
    <w:multiLevelType w:val="hybridMultilevel"/>
    <w:tmpl w:val="51A23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E979DC"/>
    <w:multiLevelType w:val="hybridMultilevel"/>
    <w:tmpl w:val="04C2B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01C5A"/>
    <w:multiLevelType w:val="hybridMultilevel"/>
    <w:tmpl w:val="BFB4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F90657"/>
    <w:multiLevelType w:val="hybridMultilevel"/>
    <w:tmpl w:val="F014B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547BF"/>
    <w:multiLevelType w:val="hybridMultilevel"/>
    <w:tmpl w:val="5F78FF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13AFE"/>
    <w:multiLevelType w:val="hybridMultilevel"/>
    <w:tmpl w:val="D6728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3847F6"/>
    <w:multiLevelType w:val="hybridMultilevel"/>
    <w:tmpl w:val="62D4B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F3094"/>
    <w:multiLevelType w:val="hybridMultilevel"/>
    <w:tmpl w:val="1ED4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30D64"/>
    <w:multiLevelType w:val="hybridMultilevel"/>
    <w:tmpl w:val="945C1B84"/>
    <w:lvl w:ilvl="0" w:tplc="2174B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E1BEE"/>
    <w:multiLevelType w:val="hybridMultilevel"/>
    <w:tmpl w:val="3B28E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02E6E4E"/>
    <w:multiLevelType w:val="hybridMultilevel"/>
    <w:tmpl w:val="CE8C57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35785"/>
    <w:multiLevelType w:val="hybridMultilevel"/>
    <w:tmpl w:val="91760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36A2F"/>
    <w:multiLevelType w:val="hybridMultilevel"/>
    <w:tmpl w:val="C79AE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44845"/>
    <w:multiLevelType w:val="hybridMultilevel"/>
    <w:tmpl w:val="6BA06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AB1D9F"/>
    <w:multiLevelType w:val="hybridMultilevel"/>
    <w:tmpl w:val="CDE2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669F7"/>
    <w:multiLevelType w:val="hybridMultilevel"/>
    <w:tmpl w:val="1E561ED4"/>
    <w:lvl w:ilvl="0" w:tplc="213EB52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F53D1E"/>
    <w:multiLevelType w:val="hybridMultilevel"/>
    <w:tmpl w:val="BE10F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5478A"/>
    <w:multiLevelType w:val="hybridMultilevel"/>
    <w:tmpl w:val="B5C0F7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15:restartNumberingAfterBreak="0">
    <w:nsid w:val="6521619A"/>
    <w:multiLevelType w:val="hybridMultilevel"/>
    <w:tmpl w:val="F1584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8766EA"/>
    <w:multiLevelType w:val="hybridMultilevel"/>
    <w:tmpl w:val="003427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653350"/>
    <w:multiLevelType w:val="hybridMultilevel"/>
    <w:tmpl w:val="A4480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C7C1C"/>
    <w:multiLevelType w:val="hybridMultilevel"/>
    <w:tmpl w:val="F0603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F5397"/>
    <w:multiLevelType w:val="hybridMultilevel"/>
    <w:tmpl w:val="DFA44946"/>
    <w:lvl w:ilvl="0" w:tplc="8A568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786AA0"/>
    <w:multiLevelType w:val="hybridMultilevel"/>
    <w:tmpl w:val="85C8D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46148"/>
    <w:multiLevelType w:val="hybridMultilevel"/>
    <w:tmpl w:val="8824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E64A3"/>
    <w:multiLevelType w:val="hybridMultilevel"/>
    <w:tmpl w:val="4440D5F8"/>
    <w:lvl w:ilvl="0" w:tplc="4DE48578">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63943EF"/>
    <w:multiLevelType w:val="hybridMultilevel"/>
    <w:tmpl w:val="B892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927EB"/>
    <w:multiLevelType w:val="hybridMultilevel"/>
    <w:tmpl w:val="48B2404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15:restartNumberingAfterBreak="0">
    <w:nsid w:val="7DD813AA"/>
    <w:multiLevelType w:val="hybridMultilevel"/>
    <w:tmpl w:val="A72A7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EAD7C6C"/>
    <w:multiLevelType w:val="hybridMultilevel"/>
    <w:tmpl w:val="1708D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26E76"/>
    <w:multiLevelType w:val="hybridMultilevel"/>
    <w:tmpl w:val="151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19"/>
  </w:num>
  <w:num w:numId="4">
    <w:abstractNumId w:val="41"/>
  </w:num>
  <w:num w:numId="5">
    <w:abstractNumId w:val="26"/>
  </w:num>
  <w:num w:numId="6">
    <w:abstractNumId w:val="11"/>
  </w:num>
  <w:num w:numId="7">
    <w:abstractNumId w:val="38"/>
  </w:num>
  <w:num w:numId="8">
    <w:abstractNumId w:val="13"/>
  </w:num>
  <w:num w:numId="9">
    <w:abstractNumId w:val="16"/>
  </w:num>
  <w:num w:numId="10">
    <w:abstractNumId w:val="4"/>
  </w:num>
  <w:num w:numId="11">
    <w:abstractNumId w:val="5"/>
  </w:num>
  <w:num w:numId="12">
    <w:abstractNumId w:val="12"/>
  </w:num>
  <w:num w:numId="13">
    <w:abstractNumId w:val="7"/>
  </w:num>
  <w:num w:numId="14">
    <w:abstractNumId w:val="27"/>
  </w:num>
  <w:num w:numId="15">
    <w:abstractNumId w:val="25"/>
  </w:num>
  <w:num w:numId="16">
    <w:abstractNumId w:val="0"/>
  </w:num>
  <w:num w:numId="17">
    <w:abstractNumId w:val="21"/>
  </w:num>
  <w:num w:numId="18">
    <w:abstractNumId w:val="28"/>
  </w:num>
  <w:num w:numId="19">
    <w:abstractNumId w:val="23"/>
  </w:num>
  <w:num w:numId="20">
    <w:abstractNumId w:val="14"/>
  </w:num>
  <w:num w:numId="21">
    <w:abstractNumId w:val="42"/>
  </w:num>
  <w:num w:numId="22">
    <w:abstractNumId w:val="36"/>
  </w:num>
  <w:num w:numId="23">
    <w:abstractNumId w:val="31"/>
  </w:num>
  <w:num w:numId="24">
    <w:abstractNumId w:val="32"/>
  </w:num>
  <w:num w:numId="25">
    <w:abstractNumId w:val="9"/>
  </w:num>
  <w:num w:numId="26">
    <w:abstractNumId w:val="3"/>
  </w:num>
  <w:num w:numId="27">
    <w:abstractNumId w:val="44"/>
  </w:num>
  <w:num w:numId="28">
    <w:abstractNumId w:val="30"/>
  </w:num>
  <w:num w:numId="29">
    <w:abstractNumId w:val="8"/>
  </w:num>
  <w:num w:numId="30">
    <w:abstractNumId w:val="22"/>
  </w:num>
  <w:num w:numId="31">
    <w:abstractNumId w:val="10"/>
  </w:num>
  <w:num w:numId="32">
    <w:abstractNumId w:val="6"/>
  </w:num>
  <w:num w:numId="33">
    <w:abstractNumId w:val="33"/>
  </w:num>
  <w:num w:numId="34">
    <w:abstractNumId w:val="40"/>
  </w:num>
  <w:num w:numId="35">
    <w:abstractNumId w:val="20"/>
  </w:num>
  <w:num w:numId="36">
    <w:abstractNumId w:val="2"/>
  </w:num>
  <w:num w:numId="37">
    <w:abstractNumId w:val="15"/>
  </w:num>
  <w:num w:numId="38">
    <w:abstractNumId w:val="34"/>
  </w:num>
  <w:num w:numId="39">
    <w:abstractNumId w:val="1"/>
  </w:num>
  <w:num w:numId="40">
    <w:abstractNumId w:val="37"/>
  </w:num>
  <w:num w:numId="41">
    <w:abstractNumId w:val="17"/>
  </w:num>
  <w:num w:numId="42">
    <w:abstractNumId w:val="18"/>
  </w:num>
  <w:num w:numId="43">
    <w:abstractNumId w:val="35"/>
  </w:num>
  <w:num w:numId="44">
    <w:abstractNumId w:val="2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iadlYqWr7LEsD4pY0sa70edS9KvcfAl4YpKXZbsCrJT16GLx9SNXJzQL4CAO9zMjNljO2H7ippXlHqnONDWfA==" w:salt="UyeZAWQtpb43VUuwG8kLog=="/>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5F"/>
    <w:rsid w:val="00003C04"/>
    <w:rsid w:val="000126A8"/>
    <w:rsid w:val="00012F7A"/>
    <w:rsid w:val="00021AFD"/>
    <w:rsid w:val="00022164"/>
    <w:rsid w:val="00022A4D"/>
    <w:rsid w:val="00030D91"/>
    <w:rsid w:val="00036C6A"/>
    <w:rsid w:val="00037387"/>
    <w:rsid w:val="00041E51"/>
    <w:rsid w:val="00051C11"/>
    <w:rsid w:val="0005332E"/>
    <w:rsid w:val="00053B45"/>
    <w:rsid w:val="00060B32"/>
    <w:rsid w:val="00061A4A"/>
    <w:rsid w:val="000630C5"/>
    <w:rsid w:val="000707A1"/>
    <w:rsid w:val="000713E7"/>
    <w:rsid w:val="0007314B"/>
    <w:rsid w:val="00075762"/>
    <w:rsid w:val="000821D6"/>
    <w:rsid w:val="00082A21"/>
    <w:rsid w:val="0008316E"/>
    <w:rsid w:val="0008494C"/>
    <w:rsid w:val="00093E25"/>
    <w:rsid w:val="00095809"/>
    <w:rsid w:val="000A0854"/>
    <w:rsid w:val="000A1278"/>
    <w:rsid w:val="000B0C93"/>
    <w:rsid w:val="000C08A6"/>
    <w:rsid w:val="000C5138"/>
    <w:rsid w:val="000D5B15"/>
    <w:rsid w:val="000D6872"/>
    <w:rsid w:val="000D6C70"/>
    <w:rsid w:val="000D7673"/>
    <w:rsid w:val="000E047A"/>
    <w:rsid w:val="000E273B"/>
    <w:rsid w:val="000E4B61"/>
    <w:rsid w:val="000F2B95"/>
    <w:rsid w:val="001004D3"/>
    <w:rsid w:val="00113538"/>
    <w:rsid w:val="001137F3"/>
    <w:rsid w:val="001143B6"/>
    <w:rsid w:val="00143E03"/>
    <w:rsid w:val="00144104"/>
    <w:rsid w:val="00150E7A"/>
    <w:rsid w:val="00151B65"/>
    <w:rsid w:val="00151F66"/>
    <w:rsid w:val="001527D6"/>
    <w:rsid w:val="00161CF9"/>
    <w:rsid w:val="00164EF6"/>
    <w:rsid w:val="00165962"/>
    <w:rsid w:val="0018175D"/>
    <w:rsid w:val="00181E6A"/>
    <w:rsid w:val="001842E8"/>
    <w:rsid w:val="00194939"/>
    <w:rsid w:val="001A146A"/>
    <w:rsid w:val="001A2102"/>
    <w:rsid w:val="001B4839"/>
    <w:rsid w:val="001B629B"/>
    <w:rsid w:val="001C13DA"/>
    <w:rsid w:val="001C2394"/>
    <w:rsid w:val="001D0F24"/>
    <w:rsid w:val="001D2E20"/>
    <w:rsid w:val="001E1890"/>
    <w:rsid w:val="001E4C79"/>
    <w:rsid w:val="001F4157"/>
    <w:rsid w:val="00203E47"/>
    <w:rsid w:val="002044F5"/>
    <w:rsid w:val="0020535C"/>
    <w:rsid w:val="002067FF"/>
    <w:rsid w:val="00212782"/>
    <w:rsid w:val="00212958"/>
    <w:rsid w:val="00214F6D"/>
    <w:rsid w:val="00217EC9"/>
    <w:rsid w:val="002216E8"/>
    <w:rsid w:val="00222A2A"/>
    <w:rsid w:val="00225298"/>
    <w:rsid w:val="00227F3B"/>
    <w:rsid w:val="00230BED"/>
    <w:rsid w:val="002341D2"/>
    <w:rsid w:val="00243E7E"/>
    <w:rsid w:val="00245BD9"/>
    <w:rsid w:val="00252B4F"/>
    <w:rsid w:val="00263CFF"/>
    <w:rsid w:val="002659D0"/>
    <w:rsid w:val="002661D2"/>
    <w:rsid w:val="002669EA"/>
    <w:rsid w:val="00267DAF"/>
    <w:rsid w:val="00270429"/>
    <w:rsid w:val="0027228A"/>
    <w:rsid w:val="002815F1"/>
    <w:rsid w:val="0028478F"/>
    <w:rsid w:val="00286B33"/>
    <w:rsid w:val="002949EA"/>
    <w:rsid w:val="00296F82"/>
    <w:rsid w:val="00297853"/>
    <w:rsid w:val="002A55FF"/>
    <w:rsid w:val="002B2C9E"/>
    <w:rsid w:val="002B5E4A"/>
    <w:rsid w:val="002C448D"/>
    <w:rsid w:val="002D5682"/>
    <w:rsid w:val="002D60AE"/>
    <w:rsid w:val="002D6FC6"/>
    <w:rsid w:val="002D70F9"/>
    <w:rsid w:val="002E6E98"/>
    <w:rsid w:val="002F11C6"/>
    <w:rsid w:val="002F40C2"/>
    <w:rsid w:val="002F6A57"/>
    <w:rsid w:val="002F7531"/>
    <w:rsid w:val="002F7709"/>
    <w:rsid w:val="002F780A"/>
    <w:rsid w:val="00302F91"/>
    <w:rsid w:val="00306D1F"/>
    <w:rsid w:val="00307D63"/>
    <w:rsid w:val="003122DB"/>
    <w:rsid w:val="003239F7"/>
    <w:rsid w:val="00332F9E"/>
    <w:rsid w:val="0034133B"/>
    <w:rsid w:val="003417D8"/>
    <w:rsid w:val="0034216E"/>
    <w:rsid w:val="003461E1"/>
    <w:rsid w:val="003462B9"/>
    <w:rsid w:val="00346583"/>
    <w:rsid w:val="00350D71"/>
    <w:rsid w:val="00354623"/>
    <w:rsid w:val="00361A8F"/>
    <w:rsid w:val="003635D7"/>
    <w:rsid w:val="003656D7"/>
    <w:rsid w:val="003669D6"/>
    <w:rsid w:val="00375487"/>
    <w:rsid w:val="0037703E"/>
    <w:rsid w:val="00377B1C"/>
    <w:rsid w:val="00380FC3"/>
    <w:rsid w:val="00381372"/>
    <w:rsid w:val="003913B3"/>
    <w:rsid w:val="00393E72"/>
    <w:rsid w:val="00397F62"/>
    <w:rsid w:val="003A04F6"/>
    <w:rsid w:val="003A29CD"/>
    <w:rsid w:val="003B7D0D"/>
    <w:rsid w:val="003C1CBE"/>
    <w:rsid w:val="003D2341"/>
    <w:rsid w:val="003D6B8A"/>
    <w:rsid w:val="003E0414"/>
    <w:rsid w:val="003E30CF"/>
    <w:rsid w:val="003E577C"/>
    <w:rsid w:val="003E58E6"/>
    <w:rsid w:val="003E729E"/>
    <w:rsid w:val="003F0814"/>
    <w:rsid w:val="003F1DA7"/>
    <w:rsid w:val="00401D98"/>
    <w:rsid w:val="00405707"/>
    <w:rsid w:val="00423488"/>
    <w:rsid w:val="00424907"/>
    <w:rsid w:val="00446F09"/>
    <w:rsid w:val="004471E7"/>
    <w:rsid w:val="004476F1"/>
    <w:rsid w:val="00451FEF"/>
    <w:rsid w:val="0046071E"/>
    <w:rsid w:val="00460C25"/>
    <w:rsid w:val="00461048"/>
    <w:rsid w:val="00470B0A"/>
    <w:rsid w:val="00477047"/>
    <w:rsid w:val="00483C49"/>
    <w:rsid w:val="004A6F22"/>
    <w:rsid w:val="004B1485"/>
    <w:rsid w:val="004B44EE"/>
    <w:rsid w:val="004C1BC5"/>
    <w:rsid w:val="004D7346"/>
    <w:rsid w:val="004E00F2"/>
    <w:rsid w:val="004E4F68"/>
    <w:rsid w:val="004E709D"/>
    <w:rsid w:val="004E780E"/>
    <w:rsid w:val="004F1DBE"/>
    <w:rsid w:val="004F6A3F"/>
    <w:rsid w:val="00505C66"/>
    <w:rsid w:val="00505E83"/>
    <w:rsid w:val="00516FFE"/>
    <w:rsid w:val="00520259"/>
    <w:rsid w:val="00523FE3"/>
    <w:rsid w:val="00524CBC"/>
    <w:rsid w:val="00525E45"/>
    <w:rsid w:val="0052624C"/>
    <w:rsid w:val="00530854"/>
    <w:rsid w:val="00533D5D"/>
    <w:rsid w:val="005403B7"/>
    <w:rsid w:val="00547594"/>
    <w:rsid w:val="0055513D"/>
    <w:rsid w:val="00555E3C"/>
    <w:rsid w:val="0055677F"/>
    <w:rsid w:val="00557A59"/>
    <w:rsid w:val="00571E7F"/>
    <w:rsid w:val="005736A8"/>
    <w:rsid w:val="00575258"/>
    <w:rsid w:val="00576055"/>
    <w:rsid w:val="005779C3"/>
    <w:rsid w:val="00584EE2"/>
    <w:rsid w:val="00586136"/>
    <w:rsid w:val="00587CEC"/>
    <w:rsid w:val="00594256"/>
    <w:rsid w:val="00595A14"/>
    <w:rsid w:val="005A2FD2"/>
    <w:rsid w:val="005B764F"/>
    <w:rsid w:val="005C37CA"/>
    <w:rsid w:val="005C390E"/>
    <w:rsid w:val="005C6142"/>
    <w:rsid w:val="005D3B0E"/>
    <w:rsid w:val="005E0580"/>
    <w:rsid w:val="005E2B0C"/>
    <w:rsid w:val="005E4613"/>
    <w:rsid w:val="005E67C4"/>
    <w:rsid w:val="005F53E0"/>
    <w:rsid w:val="00600354"/>
    <w:rsid w:val="00604D7F"/>
    <w:rsid w:val="0060502C"/>
    <w:rsid w:val="00606227"/>
    <w:rsid w:val="00610569"/>
    <w:rsid w:val="00611B0C"/>
    <w:rsid w:val="00614D22"/>
    <w:rsid w:val="00615DA2"/>
    <w:rsid w:val="00622A22"/>
    <w:rsid w:val="00624C7C"/>
    <w:rsid w:val="00626B89"/>
    <w:rsid w:val="006310BB"/>
    <w:rsid w:val="00631746"/>
    <w:rsid w:val="00635C33"/>
    <w:rsid w:val="00636F68"/>
    <w:rsid w:val="00640FD7"/>
    <w:rsid w:val="00646656"/>
    <w:rsid w:val="00647AD1"/>
    <w:rsid w:val="00650568"/>
    <w:rsid w:val="00650793"/>
    <w:rsid w:val="006507E9"/>
    <w:rsid w:val="006516D4"/>
    <w:rsid w:val="00652E6D"/>
    <w:rsid w:val="00664A4E"/>
    <w:rsid w:val="00664F55"/>
    <w:rsid w:val="006713B6"/>
    <w:rsid w:val="0068036D"/>
    <w:rsid w:val="006869D9"/>
    <w:rsid w:val="006977EB"/>
    <w:rsid w:val="006A298A"/>
    <w:rsid w:val="006A4109"/>
    <w:rsid w:val="006A5883"/>
    <w:rsid w:val="006A7621"/>
    <w:rsid w:val="006A7807"/>
    <w:rsid w:val="006C1BE1"/>
    <w:rsid w:val="006C3B6F"/>
    <w:rsid w:val="006C63B3"/>
    <w:rsid w:val="006C6B40"/>
    <w:rsid w:val="006D1095"/>
    <w:rsid w:val="006D235E"/>
    <w:rsid w:val="006D434F"/>
    <w:rsid w:val="006E0BF7"/>
    <w:rsid w:val="006E221F"/>
    <w:rsid w:val="006E4E23"/>
    <w:rsid w:val="006F48BC"/>
    <w:rsid w:val="007039D8"/>
    <w:rsid w:val="0071100A"/>
    <w:rsid w:val="0071245F"/>
    <w:rsid w:val="00723370"/>
    <w:rsid w:val="00723DC0"/>
    <w:rsid w:val="00727E0C"/>
    <w:rsid w:val="0073007E"/>
    <w:rsid w:val="00735208"/>
    <w:rsid w:val="0074285D"/>
    <w:rsid w:val="007569C6"/>
    <w:rsid w:val="00774CCA"/>
    <w:rsid w:val="00784D8C"/>
    <w:rsid w:val="007861F1"/>
    <w:rsid w:val="0079321B"/>
    <w:rsid w:val="0079798C"/>
    <w:rsid w:val="00797E10"/>
    <w:rsid w:val="007A0FD1"/>
    <w:rsid w:val="007A13DF"/>
    <w:rsid w:val="007A3EA7"/>
    <w:rsid w:val="007A48EC"/>
    <w:rsid w:val="007A59A7"/>
    <w:rsid w:val="007B037E"/>
    <w:rsid w:val="007B2FA7"/>
    <w:rsid w:val="007B422B"/>
    <w:rsid w:val="007C1033"/>
    <w:rsid w:val="007C24D3"/>
    <w:rsid w:val="007C65D5"/>
    <w:rsid w:val="007D3F8A"/>
    <w:rsid w:val="007E4B0B"/>
    <w:rsid w:val="007E4F12"/>
    <w:rsid w:val="007F456B"/>
    <w:rsid w:val="008008F5"/>
    <w:rsid w:val="0080692A"/>
    <w:rsid w:val="0081001A"/>
    <w:rsid w:val="00811B97"/>
    <w:rsid w:val="008144AF"/>
    <w:rsid w:val="008176A2"/>
    <w:rsid w:val="008205F7"/>
    <w:rsid w:val="0082381D"/>
    <w:rsid w:val="008240E1"/>
    <w:rsid w:val="00826F4E"/>
    <w:rsid w:val="008339D4"/>
    <w:rsid w:val="00833B99"/>
    <w:rsid w:val="0083528E"/>
    <w:rsid w:val="00836192"/>
    <w:rsid w:val="00840C7D"/>
    <w:rsid w:val="00840E3A"/>
    <w:rsid w:val="008420D4"/>
    <w:rsid w:val="00842CC6"/>
    <w:rsid w:val="0084325C"/>
    <w:rsid w:val="008433D8"/>
    <w:rsid w:val="008461F7"/>
    <w:rsid w:val="008476B2"/>
    <w:rsid w:val="00852609"/>
    <w:rsid w:val="00855997"/>
    <w:rsid w:val="00860938"/>
    <w:rsid w:val="00861C0F"/>
    <w:rsid w:val="0087325B"/>
    <w:rsid w:val="00874E62"/>
    <w:rsid w:val="00876038"/>
    <w:rsid w:val="00884717"/>
    <w:rsid w:val="0088693F"/>
    <w:rsid w:val="00890EE1"/>
    <w:rsid w:val="00891DED"/>
    <w:rsid w:val="00896B76"/>
    <w:rsid w:val="008A12FE"/>
    <w:rsid w:val="008A434D"/>
    <w:rsid w:val="008A6E10"/>
    <w:rsid w:val="008A7F3D"/>
    <w:rsid w:val="008B4479"/>
    <w:rsid w:val="008C1AB1"/>
    <w:rsid w:val="008C3841"/>
    <w:rsid w:val="008C394D"/>
    <w:rsid w:val="008C72CC"/>
    <w:rsid w:val="008D194A"/>
    <w:rsid w:val="008E7B8E"/>
    <w:rsid w:val="008F0C88"/>
    <w:rsid w:val="008F3CF3"/>
    <w:rsid w:val="008F414B"/>
    <w:rsid w:val="008F667B"/>
    <w:rsid w:val="0090378E"/>
    <w:rsid w:val="0090418C"/>
    <w:rsid w:val="00905183"/>
    <w:rsid w:val="00922265"/>
    <w:rsid w:val="00926161"/>
    <w:rsid w:val="009312D7"/>
    <w:rsid w:val="00931764"/>
    <w:rsid w:val="00932BCD"/>
    <w:rsid w:val="009349D1"/>
    <w:rsid w:val="00940EBA"/>
    <w:rsid w:val="0094499D"/>
    <w:rsid w:val="00955149"/>
    <w:rsid w:val="00966233"/>
    <w:rsid w:val="009662EB"/>
    <w:rsid w:val="0096713B"/>
    <w:rsid w:val="00980367"/>
    <w:rsid w:val="009831A9"/>
    <w:rsid w:val="009874BC"/>
    <w:rsid w:val="009926C9"/>
    <w:rsid w:val="00993E71"/>
    <w:rsid w:val="00995496"/>
    <w:rsid w:val="00996BF4"/>
    <w:rsid w:val="009970C6"/>
    <w:rsid w:val="009B1B5A"/>
    <w:rsid w:val="009B417A"/>
    <w:rsid w:val="009B71CE"/>
    <w:rsid w:val="009C2164"/>
    <w:rsid w:val="009C2509"/>
    <w:rsid w:val="009D3658"/>
    <w:rsid w:val="009E1260"/>
    <w:rsid w:val="009E1CFD"/>
    <w:rsid w:val="009F0FF0"/>
    <w:rsid w:val="009F16CB"/>
    <w:rsid w:val="009F7441"/>
    <w:rsid w:val="00A0233E"/>
    <w:rsid w:val="00A1302E"/>
    <w:rsid w:val="00A21957"/>
    <w:rsid w:val="00A31B78"/>
    <w:rsid w:val="00A40513"/>
    <w:rsid w:val="00A52175"/>
    <w:rsid w:val="00A5455D"/>
    <w:rsid w:val="00A77421"/>
    <w:rsid w:val="00A82620"/>
    <w:rsid w:val="00A8351D"/>
    <w:rsid w:val="00A9018B"/>
    <w:rsid w:val="00A920A5"/>
    <w:rsid w:val="00A93AF2"/>
    <w:rsid w:val="00A96B5F"/>
    <w:rsid w:val="00A97E4E"/>
    <w:rsid w:val="00AB5890"/>
    <w:rsid w:val="00AB7FAC"/>
    <w:rsid w:val="00AC3D38"/>
    <w:rsid w:val="00AD45AC"/>
    <w:rsid w:val="00AE70BF"/>
    <w:rsid w:val="00AF0E7F"/>
    <w:rsid w:val="00AF1300"/>
    <w:rsid w:val="00B20C5F"/>
    <w:rsid w:val="00B24326"/>
    <w:rsid w:val="00B25DAE"/>
    <w:rsid w:val="00B263A9"/>
    <w:rsid w:val="00B3418F"/>
    <w:rsid w:val="00B41ECC"/>
    <w:rsid w:val="00B50AB5"/>
    <w:rsid w:val="00B60B53"/>
    <w:rsid w:val="00B61C54"/>
    <w:rsid w:val="00B62020"/>
    <w:rsid w:val="00B656B7"/>
    <w:rsid w:val="00B67A82"/>
    <w:rsid w:val="00B67C68"/>
    <w:rsid w:val="00B77730"/>
    <w:rsid w:val="00B81A02"/>
    <w:rsid w:val="00B86938"/>
    <w:rsid w:val="00B953E4"/>
    <w:rsid w:val="00B9562C"/>
    <w:rsid w:val="00B9708C"/>
    <w:rsid w:val="00B97D57"/>
    <w:rsid w:val="00BA4F1D"/>
    <w:rsid w:val="00BB1AF5"/>
    <w:rsid w:val="00BC0399"/>
    <w:rsid w:val="00BC3A94"/>
    <w:rsid w:val="00BC6389"/>
    <w:rsid w:val="00BC66A8"/>
    <w:rsid w:val="00BD7D24"/>
    <w:rsid w:val="00BE2F43"/>
    <w:rsid w:val="00BE49D8"/>
    <w:rsid w:val="00BE6FBB"/>
    <w:rsid w:val="00BF091F"/>
    <w:rsid w:val="00BF2A87"/>
    <w:rsid w:val="00BF4BDE"/>
    <w:rsid w:val="00BF4C21"/>
    <w:rsid w:val="00BF4E9A"/>
    <w:rsid w:val="00BF719A"/>
    <w:rsid w:val="00C066A3"/>
    <w:rsid w:val="00C12166"/>
    <w:rsid w:val="00C21282"/>
    <w:rsid w:val="00C345E7"/>
    <w:rsid w:val="00C40487"/>
    <w:rsid w:val="00C53F4A"/>
    <w:rsid w:val="00C612E2"/>
    <w:rsid w:val="00C61B27"/>
    <w:rsid w:val="00C65E6B"/>
    <w:rsid w:val="00C6740E"/>
    <w:rsid w:val="00C7580E"/>
    <w:rsid w:val="00CA58DB"/>
    <w:rsid w:val="00CB2F41"/>
    <w:rsid w:val="00CB7607"/>
    <w:rsid w:val="00CC3DF3"/>
    <w:rsid w:val="00CC65B0"/>
    <w:rsid w:val="00CD2F20"/>
    <w:rsid w:val="00CD5D8B"/>
    <w:rsid w:val="00CD7FF3"/>
    <w:rsid w:val="00CE169C"/>
    <w:rsid w:val="00CE33E7"/>
    <w:rsid w:val="00CE7CF3"/>
    <w:rsid w:val="00CF1D29"/>
    <w:rsid w:val="00CF38CE"/>
    <w:rsid w:val="00D047AF"/>
    <w:rsid w:val="00D04831"/>
    <w:rsid w:val="00D11ADB"/>
    <w:rsid w:val="00D11B62"/>
    <w:rsid w:val="00D20ADA"/>
    <w:rsid w:val="00D258DC"/>
    <w:rsid w:val="00D260B2"/>
    <w:rsid w:val="00D35758"/>
    <w:rsid w:val="00D403C3"/>
    <w:rsid w:val="00D43C6C"/>
    <w:rsid w:val="00D547B6"/>
    <w:rsid w:val="00D632B1"/>
    <w:rsid w:val="00D66B8B"/>
    <w:rsid w:val="00D7145B"/>
    <w:rsid w:val="00D75E0A"/>
    <w:rsid w:val="00D845C5"/>
    <w:rsid w:val="00D92957"/>
    <w:rsid w:val="00DB0560"/>
    <w:rsid w:val="00DB5BA4"/>
    <w:rsid w:val="00DB65F1"/>
    <w:rsid w:val="00DB7B14"/>
    <w:rsid w:val="00DC3CA1"/>
    <w:rsid w:val="00DC54AF"/>
    <w:rsid w:val="00DC5B3A"/>
    <w:rsid w:val="00DC6B9B"/>
    <w:rsid w:val="00DC7300"/>
    <w:rsid w:val="00DD406B"/>
    <w:rsid w:val="00DE4193"/>
    <w:rsid w:val="00DE4AC0"/>
    <w:rsid w:val="00DE5AA5"/>
    <w:rsid w:val="00DF6C35"/>
    <w:rsid w:val="00E00CD7"/>
    <w:rsid w:val="00E074F2"/>
    <w:rsid w:val="00E11CF8"/>
    <w:rsid w:val="00E14ABA"/>
    <w:rsid w:val="00E14DB9"/>
    <w:rsid w:val="00E1640D"/>
    <w:rsid w:val="00E208FC"/>
    <w:rsid w:val="00E20EF8"/>
    <w:rsid w:val="00E2488A"/>
    <w:rsid w:val="00E25FFE"/>
    <w:rsid w:val="00E2704B"/>
    <w:rsid w:val="00E316F5"/>
    <w:rsid w:val="00E31769"/>
    <w:rsid w:val="00E321A2"/>
    <w:rsid w:val="00E411CB"/>
    <w:rsid w:val="00E41D5A"/>
    <w:rsid w:val="00E4771A"/>
    <w:rsid w:val="00E47890"/>
    <w:rsid w:val="00E67598"/>
    <w:rsid w:val="00E717A8"/>
    <w:rsid w:val="00E84313"/>
    <w:rsid w:val="00EB0AD3"/>
    <w:rsid w:val="00EB4B6F"/>
    <w:rsid w:val="00EB4E94"/>
    <w:rsid w:val="00EB7B57"/>
    <w:rsid w:val="00EC6D74"/>
    <w:rsid w:val="00ED2F16"/>
    <w:rsid w:val="00EE2199"/>
    <w:rsid w:val="00EE3054"/>
    <w:rsid w:val="00EE3235"/>
    <w:rsid w:val="00EE4295"/>
    <w:rsid w:val="00EE6065"/>
    <w:rsid w:val="00EE6450"/>
    <w:rsid w:val="00EF35B6"/>
    <w:rsid w:val="00EF5937"/>
    <w:rsid w:val="00EF63EC"/>
    <w:rsid w:val="00EF6B97"/>
    <w:rsid w:val="00EF7C96"/>
    <w:rsid w:val="00EF7D19"/>
    <w:rsid w:val="00F23C81"/>
    <w:rsid w:val="00F24108"/>
    <w:rsid w:val="00F2425E"/>
    <w:rsid w:val="00F244F9"/>
    <w:rsid w:val="00F24897"/>
    <w:rsid w:val="00F4042C"/>
    <w:rsid w:val="00F4193D"/>
    <w:rsid w:val="00F43750"/>
    <w:rsid w:val="00F4488A"/>
    <w:rsid w:val="00F4620F"/>
    <w:rsid w:val="00F61D8F"/>
    <w:rsid w:val="00F66665"/>
    <w:rsid w:val="00F72F54"/>
    <w:rsid w:val="00F8699F"/>
    <w:rsid w:val="00F92AD3"/>
    <w:rsid w:val="00FA2D6F"/>
    <w:rsid w:val="00FA32A5"/>
    <w:rsid w:val="00FB78EB"/>
    <w:rsid w:val="00FC03EB"/>
    <w:rsid w:val="00FC11F8"/>
    <w:rsid w:val="00FC2C92"/>
    <w:rsid w:val="00FC3ED8"/>
    <w:rsid w:val="00FD2A05"/>
    <w:rsid w:val="00FE00CB"/>
    <w:rsid w:val="00FE27D2"/>
    <w:rsid w:val="00FE2F6F"/>
    <w:rsid w:val="00FE3DAB"/>
    <w:rsid w:val="00FE5B38"/>
    <w:rsid w:val="00FF3E4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729C4"/>
  <w15:docId w15:val="{C9402AFE-3232-4040-A54A-F9D6151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071E"/>
    <w:rPr>
      <w:sz w:val="24"/>
      <w:szCs w:val="24"/>
    </w:rPr>
  </w:style>
  <w:style w:type="paragraph" w:styleId="Heading1">
    <w:name w:val="heading 1"/>
    <w:basedOn w:val="Normal"/>
    <w:next w:val="Normal"/>
    <w:link w:val="Heading1Char"/>
    <w:qFormat/>
    <w:pPr>
      <w:keepNext/>
      <w:jc w:val="both"/>
      <w:outlineLvl w:val="0"/>
    </w:pPr>
    <w:rPr>
      <w:b/>
      <w:lang w:val="x-none" w:eastAsia="x-non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rsid w:val="000C5138"/>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0C5138"/>
    <w:pPr>
      <w:spacing w:before="240" w:after="60"/>
      <w:outlineLvl w:val="4"/>
    </w:pPr>
    <w:rPr>
      <w:b/>
      <w:bCs/>
      <w:i/>
      <w:iCs/>
      <w:sz w:val="26"/>
      <w:szCs w:val="26"/>
    </w:rPr>
  </w:style>
  <w:style w:type="paragraph" w:styleId="Heading7">
    <w:name w:val="heading 7"/>
    <w:basedOn w:val="Normal"/>
    <w:next w:val="Normal"/>
    <w:link w:val="Heading7Char"/>
    <w:qFormat/>
    <w:rsid w:val="007A59A7"/>
    <w:pPr>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szCs w:val="20"/>
      <w:lang w:val="x-none" w:eastAsia="x-none"/>
    </w:rPr>
  </w:style>
  <w:style w:type="paragraph" w:styleId="NormalWeb">
    <w:name w:val="Normal (Web)"/>
    <w:basedOn w:val="Normal"/>
    <w:pPr>
      <w:spacing w:before="100" w:after="100"/>
    </w:pPr>
    <w:rPr>
      <w:noProof/>
      <w:szCs w:val="20"/>
    </w:rPr>
  </w:style>
  <w:style w:type="paragraph" w:styleId="Header">
    <w:name w:val="header"/>
    <w:basedOn w:val="Normal"/>
    <w:rsid w:val="00446F09"/>
    <w:pPr>
      <w:tabs>
        <w:tab w:val="center" w:pos="4320"/>
        <w:tab w:val="right" w:pos="8640"/>
      </w:tabs>
    </w:pPr>
  </w:style>
  <w:style w:type="paragraph" w:styleId="Footer">
    <w:name w:val="footer"/>
    <w:basedOn w:val="Normal"/>
    <w:rsid w:val="00446F09"/>
    <w:pPr>
      <w:tabs>
        <w:tab w:val="center" w:pos="4320"/>
        <w:tab w:val="right" w:pos="8640"/>
      </w:tabs>
    </w:pPr>
  </w:style>
  <w:style w:type="paragraph" w:styleId="Title">
    <w:name w:val="Title"/>
    <w:basedOn w:val="Normal"/>
    <w:qFormat/>
    <w:rsid w:val="000C5138"/>
    <w:pPr>
      <w:jc w:val="center"/>
    </w:pPr>
    <w:rPr>
      <w:rFonts w:ascii="Garamond" w:hAnsi="Garamond"/>
      <w:b/>
      <w:bCs/>
    </w:rPr>
  </w:style>
  <w:style w:type="paragraph" w:styleId="List2">
    <w:name w:val="List 2"/>
    <w:basedOn w:val="Normal"/>
    <w:rsid w:val="000C5138"/>
    <w:pPr>
      <w:ind w:left="720" w:hanging="360"/>
    </w:pPr>
  </w:style>
  <w:style w:type="paragraph" w:styleId="BodyText">
    <w:name w:val="Body Text"/>
    <w:basedOn w:val="Normal"/>
    <w:link w:val="BodyTextChar"/>
    <w:rsid w:val="000C5138"/>
    <w:pPr>
      <w:spacing w:after="120"/>
    </w:pPr>
    <w:rPr>
      <w:lang w:val="x-none" w:eastAsia="x-none"/>
    </w:rPr>
  </w:style>
  <w:style w:type="paragraph" w:styleId="BodyTextIndent2">
    <w:name w:val="Body Text Indent 2"/>
    <w:basedOn w:val="Normal"/>
    <w:rsid w:val="007A59A7"/>
    <w:pPr>
      <w:spacing w:after="120" w:line="480" w:lineRule="auto"/>
      <w:ind w:left="360"/>
    </w:pPr>
  </w:style>
  <w:style w:type="paragraph" w:styleId="BodyTextIndent">
    <w:name w:val="Body Text Indent"/>
    <w:basedOn w:val="Normal"/>
    <w:rsid w:val="007A59A7"/>
    <w:pPr>
      <w:spacing w:after="120"/>
      <w:ind w:left="360"/>
    </w:pPr>
  </w:style>
  <w:style w:type="paragraph" w:styleId="BodyTextIndent3">
    <w:name w:val="Body Text Indent 3"/>
    <w:basedOn w:val="Normal"/>
    <w:rsid w:val="007A59A7"/>
    <w:pPr>
      <w:spacing w:after="120"/>
      <w:ind w:left="360"/>
    </w:pPr>
    <w:rPr>
      <w:sz w:val="16"/>
      <w:szCs w:val="16"/>
    </w:rPr>
  </w:style>
  <w:style w:type="paragraph" w:customStyle="1" w:styleId="p3">
    <w:name w:val="p3"/>
    <w:basedOn w:val="Normal"/>
    <w:rsid w:val="007A59A7"/>
    <w:pPr>
      <w:widowControl w:val="0"/>
      <w:tabs>
        <w:tab w:val="left" w:pos="720"/>
      </w:tabs>
      <w:spacing w:line="240" w:lineRule="atLeast"/>
    </w:pPr>
    <w:rPr>
      <w:snapToGrid w:val="0"/>
      <w:szCs w:val="20"/>
    </w:rPr>
  </w:style>
  <w:style w:type="paragraph" w:customStyle="1" w:styleId="c2">
    <w:name w:val="c2"/>
    <w:basedOn w:val="Normal"/>
    <w:rsid w:val="007A59A7"/>
    <w:pPr>
      <w:widowControl w:val="0"/>
      <w:spacing w:line="240" w:lineRule="atLeast"/>
      <w:jc w:val="center"/>
    </w:pPr>
    <w:rPr>
      <w:snapToGrid w:val="0"/>
      <w:szCs w:val="20"/>
    </w:rPr>
  </w:style>
  <w:style w:type="character" w:styleId="PageNumber">
    <w:name w:val="page number"/>
    <w:basedOn w:val="DefaultParagraphFont"/>
    <w:rsid w:val="0020535C"/>
  </w:style>
  <w:style w:type="paragraph" w:styleId="BalloonText">
    <w:name w:val="Balloon Text"/>
    <w:basedOn w:val="Normal"/>
    <w:semiHidden/>
    <w:rsid w:val="0020535C"/>
    <w:rPr>
      <w:rFonts w:ascii="Tahoma" w:hAnsi="Tahoma" w:cs="Tahoma"/>
      <w:sz w:val="16"/>
      <w:szCs w:val="16"/>
    </w:rPr>
  </w:style>
  <w:style w:type="paragraph" w:styleId="DocumentMap">
    <w:name w:val="Document Map"/>
    <w:basedOn w:val="Normal"/>
    <w:semiHidden/>
    <w:rsid w:val="00B41ECC"/>
    <w:pPr>
      <w:shd w:val="clear" w:color="auto" w:fill="000080"/>
    </w:pPr>
    <w:rPr>
      <w:rFonts w:ascii="Tahoma" w:hAnsi="Tahoma" w:cs="Tahoma"/>
    </w:rPr>
  </w:style>
  <w:style w:type="paragraph" w:styleId="ListParagraph">
    <w:name w:val="List Paragraph"/>
    <w:basedOn w:val="Normal"/>
    <w:uiPriority w:val="34"/>
    <w:qFormat/>
    <w:rsid w:val="00C40487"/>
    <w:pPr>
      <w:ind w:left="720"/>
    </w:pPr>
    <w:rPr>
      <w:rFonts w:ascii="Arial" w:hAnsi="Arial" w:cs="Arial"/>
    </w:rPr>
  </w:style>
  <w:style w:type="character" w:customStyle="1" w:styleId="PlainTextChar">
    <w:name w:val="Plain Text Char"/>
    <w:link w:val="PlainText"/>
    <w:uiPriority w:val="99"/>
    <w:rsid w:val="001D0F24"/>
    <w:rPr>
      <w:rFonts w:ascii="Courier New" w:hAnsi="Courier New"/>
    </w:rPr>
  </w:style>
  <w:style w:type="character" w:customStyle="1" w:styleId="BodyTextChar">
    <w:name w:val="Body Text Char"/>
    <w:link w:val="BodyText"/>
    <w:rsid w:val="001D0F24"/>
    <w:rPr>
      <w:sz w:val="24"/>
      <w:szCs w:val="24"/>
    </w:rPr>
  </w:style>
  <w:style w:type="character" w:customStyle="1" w:styleId="Heading1Char">
    <w:name w:val="Heading 1 Char"/>
    <w:link w:val="Heading1"/>
    <w:rsid w:val="001D0F24"/>
    <w:rPr>
      <w:b/>
      <w:sz w:val="24"/>
      <w:szCs w:val="24"/>
    </w:rPr>
  </w:style>
  <w:style w:type="table" w:styleId="TableGrid">
    <w:name w:val="Table Grid"/>
    <w:basedOn w:val="TableNormal"/>
    <w:uiPriority w:val="59"/>
    <w:rsid w:val="00E2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650568"/>
    <w:rPr>
      <w:sz w:val="24"/>
      <w:szCs w:val="24"/>
    </w:rPr>
  </w:style>
  <w:style w:type="character" w:styleId="PlaceholderText">
    <w:name w:val="Placeholder Text"/>
    <w:basedOn w:val="DefaultParagraphFont"/>
    <w:uiPriority w:val="99"/>
    <w:semiHidden/>
    <w:rsid w:val="00C75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4693">
      <w:bodyDiv w:val="1"/>
      <w:marLeft w:val="0"/>
      <w:marRight w:val="0"/>
      <w:marTop w:val="0"/>
      <w:marBottom w:val="0"/>
      <w:divBdr>
        <w:top w:val="none" w:sz="0" w:space="0" w:color="auto"/>
        <w:left w:val="none" w:sz="0" w:space="0" w:color="auto"/>
        <w:bottom w:val="none" w:sz="0" w:space="0" w:color="auto"/>
        <w:right w:val="none" w:sz="0" w:space="0" w:color="auto"/>
      </w:divBdr>
    </w:div>
    <w:div w:id="1273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michaelm\Desktop\curriculum\Academic%20Year%202015-2016\Manual%20for%202015-2016\forms%20and%20templates\MS%20templates\Master%20Syllabus%20Template%20Fall%20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3E5E113E3A49E78F2156BD3B2C3D96"/>
        <w:category>
          <w:name w:val="General"/>
          <w:gallery w:val="placeholder"/>
        </w:category>
        <w:types>
          <w:type w:val="bbPlcHdr"/>
        </w:types>
        <w:behaviors>
          <w:behavior w:val="content"/>
        </w:behaviors>
        <w:guid w:val="{25C3E15C-03E9-4126-9175-2FC639366336}"/>
      </w:docPartPr>
      <w:docPartBody>
        <w:p w:rsidR="006455AA" w:rsidRDefault="00F74086">
          <w:pPr>
            <w:pStyle w:val="363E5E113E3A49E78F2156BD3B2C3D96"/>
          </w:pPr>
          <w:r w:rsidRPr="00F35F0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086"/>
    <w:rsid w:val="000F0DD3"/>
    <w:rsid w:val="00157CDA"/>
    <w:rsid w:val="00192FCE"/>
    <w:rsid w:val="001E022C"/>
    <w:rsid w:val="00370EF2"/>
    <w:rsid w:val="00384506"/>
    <w:rsid w:val="003D51A3"/>
    <w:rsid w:val="004123CD"/>
    <w:rsid w:val="00512228"/>
    <w:rsid w:val="005D0FED"/>
    <w:rsid w:val="00615CED"/>
    <w:rsid w:val="006455AA"/>
    <w:rsid w:val="007C166B"/>
    <w:rsid w:val="00896F08"/>
    <w:rsid w:val="008A6E5D"/>
    <w:rsid w:val="009241BD"/>
    <w:rsid w:val="00A77E7C"/>
    <w:rsid w:val="00A877CC"/>
    <w:rsid w:val="00B246F0"/>
    <w:rsid w:val="00B969CB"/>
    <w:rsid w:val="00CA52C3"/>
    <w:rsid w:val="00D446CA"/>
    <w:rsid w:val="00D56850"/>
    <w:rsid w:val="00D734CB"/>
    <w:rsid w:val="00E121B0"/>
    <w:rsid w:val="00EA0BB9"/>
    <w:rsid w:val="00EE1FD0"/>
    <w:rsid w:val="00F740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A3"/>
    <w:rPr>
      <w:color w:val="808080"/>
    </w:rPr>
  </w:style>
  <w:style w:type="paragraph" w:customStyle="1" w:styleId="363E5E113E3A49E78F2156BD3B2C3D96">
    <w:name w:val="363E5E113E3A49E78F2156BD3B2C3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44a98be-2a4a-425c-bc0d-36f93e2c97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280758A39B243825A79A8730265A9" ma:contentTypeVersion="10" ma:contentTypeDescription="Create a new document." ma:contentTypeScope="" ma:versionID="f7508e080d03128f15c687d45350e5bf">
  <xsd:schema xmlns:xsd="http://www.w3.org/2001/XMLSchema" xmlns:xs="http://www.w3.org/2001/XMLSchema" xmlns:p="http://schemas.microsoft.com/office/2006/metadata/properties" xmlns:ns3="944a98be-2a4a-425c-bc0d-36f93e2c977e" targetNamespace="http://schemas.microsoft.com/office/2006/metadata/properties" ma:root="true" ma:fieldsID="e08f8b646a8befc6d9e7a0262dbb0751" ns3:_="">
    <xsd:import namespace="944a98be-2a4a-425c-bc0d-36f93e2c977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a98be-2a4a-425c-bc0d-36f93e2c977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66E6-00F8-417A-ADBC-CE6EDECF0CAC}">
  <ds:schemaRefs>
    <ds:schemaRef ds:uri="http://schemas.microsoft.com/sharepoint/v3/contenttype/forms"/>
  </ds:schemaRefs>
</ds:datastoreItem>
</file>

<file path=customXml/itemProps2.xml><?xml version="1.0" encoding="utf-8"?>
<ds:datastoreItem xmlns:ds="http://schemas.openxmlformats.org/officeDocument/2006/customXml" ds:itemID="{A70B9A7B-781C-43E5-ADBC-4E25DD82B385}">
  <ds:schemaRefs>
    <ds:schemaRef ds:uri="http://schemas.microsoft.com/office/2006/documentManagement/types"/>
    <ds:schemaRef ds:uri="944a98be-2a4a-425c-bc0d-36f93e2c977e"/>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252270A-8B99-4486-8274-2BAF5673D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a98be-2a4a-425c-bc0d-36f93e2c9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36AF0-AE83-4C1D-BD55-CEE9722C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Syllabus Template Fall 2015 (3)</Template>
  <TotalTime>0</TotalTime>
  <Pages>3</Pages>
  <Words>796</Words>
  <Characters>4844</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Table of Contents</vt:lpstr>
    </vt:vector>
  </TitlesOfParts>
  <Company>BRCC</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McMichael, Margaret</dc:creator>
  <cp:lastModifiedBy>Wear, Adam</cp:lastModifiedBy>
  <cp:revision>2</cp:revision>
  <cp:lastPrinted>2016-02-26T19:35:00Z</cp:lastPrinted>
  <dcterms:created xsi:type="dcterms:W3CDTF">2025-07-17T17:08:00Z</dcterms:created>
  <dcterms:modified xsi:type="dcterms:W3CDTF">2025-07-17T17:08:00Z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0x010100BA6280758A39B243825A79A8730265A9</vt:lpwstr>
  </property>
</Properties>
</file>