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4-13T00:00:00Z">
          <w:dateFormat w:val="M/d/yyyy"/>
          <w:lid w:val="en-US"/>
          <w:storeMappedDataAs w:val="dateTime"/>
          <w:calendar w:val="gregorian"/>
        </w:date>
      </w:sdtPr>
      <w:sdtEndPr/>
      <w:sdtContent>
        <w:p w:rsidR="00397F62" w:rsidRPr="00891DED" w:rsidRDefault="00056C50" w:rsidP="0046071E">
          <w:pPr>
            <w:pStyle w:val="Heading1"/>
            <w:rPr>
              <w:b w:val="0"/>
              <w:sz w:val="20"/>
              <w:szCs w:val="20"/>
            </w:rPr>
          </w:pPr>
          <w:r>
            <w:rPr>
              <w:b w:val="0"/>
              <w:sz w:val="20"/>
              <w:szCs w:val="20"/>
              <w:lang w:val="en-US"/>
            </w:rPr>
            <w:t>4/13/2022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D5BC0">
        <w:t>18 August 2022</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56C50">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86761" w:rsidRPr="00B86761">
        <w:t>Introduction to Auditing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86761" w:rsidRPr="00B86761">
        <w:t>ACCT 2103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86761" w:rsidRPr="00B86761">
        <w:t>ACCT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D2C59">
        <w:fldChar w:fldCharType="begin">
          <w:ffData>
            <w:name w:val="Text27"/>
            <w:enabled/>
            <w:calcOnExit w:val="0"/>
            <w:textInput>
              <w:maxLength w:val="30"/>
            </w:textInput>
          </w:ffData>
        </w:fldChar>
      </w:r>
      <w:bookmarkStart w:id="5" w:name="Text27"/>
      <w:r w:rsidRPr="002D2C59">
        <w:instrText xml:space="preserve"> FORMTEXT </w:instrText>
      </w:r>
      <w:r w:rsidRPr="002D2C59">
        <w:fldChar w:fldCharType="separate"/>
      </w:r>
      <w:r w:rsidR="0044610A" w:rsidRPr="002D2C59">
        <w:t>3</w:t>
      </w:r>
      <w:r w:rsidRPr="002D2C59">
        <w:fldChar w:fldCharType="end"/>
      </w:r>
      <w:bookmarkEnd w:id="5"/>
      <w:r w:rsidRPr="002D2C59">
        <w:t>-</w:t>
      </w:r>
      <w:r w:rsidRPr="002D2C59">
        <w:fldChar w:fldCharType="begin">
          <w:ffData>
            <w:name w:val="Text33"/>
            <w:enabled/>
            <w:calcOnExit w:val="0"/>
            <w:textInput/>
          </w:ffData>
        </w:fldChar>
      </w:r>
      <w:bookmarkStart w:id="6" w:name="Text33"/>
      <w:r w:rsidRPr="002D2C59">
        <w:instrText xml:space="preserve"> FORMTEXT </w:instrText>
      </w:r>
      <w:r w:rsidRPr="002D2C59">
        <w:fldChar w:fldCharType="separate"/>
      </w:r>
      <w:r w:rsidR="0044610A" w:rsidRPr="002D2C59">
        <w:t>0</w:t>
      </w:r>
      <w:r w:rsidRPr="002D2C59">
        <w:fldChar w:fldCharType="end"/>
      </w:r>
      <w:bookmarkEnd w:id="6"/>
      <w:r w:rsidRPr="002D2C59">
        <w:t>-</w:t>
      </w:r>
      <w:r w:rsidRPr="002D2C59">
        <w:fldChar w:fldCharType="begin">
          <w:ffData>
            <w:name w:val="Text34"/>
            <w:enabled/>
            <w:calcOnExit w:val="0"/>
            <w:textInput/>
          </w:ffData>
        </w:fldChar>
      </w:r>
      <w:bookmarkStart w:id="7" w:name="Text34"/>
      <w:r w:rsidRPr="002D2C59">
        <w:instrText xml:space="preserve"> FORMTEXT </w:instrText>
      </w:r>
      <w:r w:rsidRPr="002D2C59">
        <w:fldChar w:fldCharType="separate"/>
      </w:r>
      <w:r w:rsidR="0044610A" w:rsidRPr="002D2C59">
        <w:t>3</w:t>
      </w:r>
      <w:r w:rsidRPr="002D2C5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D2C59">
        <w:fldChar w:fldCharType="begin">
          <w:ffData>
            <w:name w:val="Text27"/>
            <w:enabled/>
            <w:calcOnExit w:val="0"/>
            <w:textInput>
              <w:maxLength w:val="30"/>
            </w:textInput>
          </w:ffData>
        </w:fldChar>
      </w:r>
      <w:r w:rsidRPr="002D2C59">
        <w:instrText xml:space="preserve"> FORMTEXT </w:instrText>
      </w:r>
      <w:r w:rsidRPr="002D2C59">
        <w:fldChar w:fldCharType="separate"/>
      </w:r>
      <w:r w:rsidR="00731D3C" w:rsidRPr="002D2C59">
        <w:t>45</w:t>
      </w:r>
      <w:r w:rsidRPr="002D2C59">
        <w:fldChar w:fldCharType="end"/>
      </w:r>
      <w:r w:rsidRPr="002D2C59">
        <w:t>-</w:t>
      </w:r>
      <w:r w:rsidRPr="002D2C59">
        <w:fldChar w:fldCharType="begin">
          <w:ffData>
            <w:name w:val="Text35"/>
            <w:enabled/>
            <w:calcOnExit w:val="0"/>
            <w:textInput/>
          </w:ffData>
        </w:fldChar>
      </w:r>
      <w:bookmarkStart w:id="8" w:name="Text35"/>
      <w:r w:rsidRPr="002D2C59">
        <w:instrText xml:space="preserve"> FORMTEXT </w:instrText>
      </w:r>
      <w:r w:rsidRPr="002D2C59">
        <w:fldChar w:fldCharType="separate"/>
      </w:r>
      <w:r w:rsidR="00731D3C" w:rsidRPr="002D2C59">
        <w:t>0</w:t>
      </w:r>
      <w:r w:rsidRPr="002D2C59">
        <w:fldChar w:fldCharType="end"/>
      </w:r>
      <w:bookmarkEnd w:id="8"/>
      <w:r w:rsidRPr="002D2C59">
        <w:t>-</w:t>
      </w:r>
      <w:r w:rsidRPr="002D2C59">
        <w:fldChar w:fldCharType="begin">
          <w:ffData>
            <w:name w:val="Text36"/>
            <w:enabled/>
            <w:calcOnExit w:val="0"/>
            <w:textInput/>
          </w:ffData>
        </w:fldChar>
      </w:r>
      <w:bookmarkStart w:id="9" w:name="Text36"/>
      <w:r w:rsidRPr="002D2C59">
        <w:instrText xml:space="preserve"> FORMTEXT </w:instrText>
      </w:r>
      <w:r w:rsidRPr="002D2C59">
        <w:fldChar w:fldCharType="separate"/>
      </w:r>
      <w:r w:rsidR="00731D3C" w:rsidRPr="002D2C59">
        <w:t>45</w:t>
      </w:r>
      <w:r w:rsidRPr="002D2C5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056C50">
        <w:rPr>
          <w:noProof/>
        </w:rPr>
        <w:t> </w:t>
      </w:r>
      <w:r w:rsidRPr="00056C50">
        <w:rPr>
          <w:noProof/>
        </w:rPr>
        <w:t> </w:t>
      </w:r>
      <w:r w:rsidRPr="00056C50">
        <w:rPr>
          <w:noProof/>
        </w:rPr>
        <w:t> </w:t>
      </w:r>
      <w:r w:rsidRPr="00056C50">
        <w:rPr>
          <w:noProof/>
        </w:rPr>
        <w:t> </w:t>
      </w:r>
      <w:r w:rsidRPr="00056C50">
        <w:rPr>
          <w:noProof/>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4610A" w:rsidRPr="0044610A">
        <w:t>52.0303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45769" w:rsidRPr="00045769">
        <w:t>Introduces basic auditing and its nature, purpose, and scope, including theory, procedures, internal control, audit programs, audit reports, and ethics</w:t>
      </w:r>
      <w:r w:rsidR="00056C50">
        <w:t>.  This course requires a materials fee</w:t>
      </w:r>
      <w:r w:rsidR="00045769" w:rsidRPr="00045769">
        <w:t>.</w:t>
      </w:r>
      <w:r>
        <w:fldChar w:fldCharType="end"/>
      </w:r>
      <w:bookmarkEnd w:id="12"/>
    </w:p>
    <w:p w:rsidR="00860938" w:rsidRDefault="00860938" w:rsidP="007E4F12"/>
    <w:p w:rsidR="00860938" w:rsidRPr="000E047A" w:rsidRDefault="00860938" w:rsidP="00731D3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421A4" w:rsidRPr="008421A4">
        <w:t>ACCT 2323 (ACCT 201) or ACCT 2113 (ACCT 203)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421A4" w:rsidRPr="008421A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61BD1" w:rsidRPr="00E61BD1">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61BD1" w:rsidRPr="00E61BD1">
        <w:t>Identify auditing services.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61BD1" w:rsidRPr="00E61BD1">
        <w:t>Explain the key elements of the auditor's standards of reporting.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61BD1" w:rsidRPr="00E61BD1">
        <w:t>Describe the auditor's consideration of internal controls.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222D9" w:rsidRPr="00F222D9">
        <w:t>Explain and describe Generally Accepted Auditing Standards.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222D9" w:rsidRPr="00F222D9">
        <w:t>Explain auditor's legal liability as a professional.</w:t>
      </w:r>
      <w:r>
        <w:fldChar w:fldCharType="end"/>
      </w:r>
      <w:bookmarkEnd w:id="20"/>
    </w:p>
    <w:p w:rsidR="00C40487" w:rsidRDefault="00731D3C" w:rsidP="00C40487">
      <w:r>
        <w:t>6.</w:t>
      </w:r>
      <w:r>
        <w:tab/>
      </w:r>
      <w:r>
        <w:fldChar w:fldCharType="begin">
          <w:ffData>
            <w:name w:val="Text37"/>
            <w:enabled/>
            <w:calcOnExit w:val="0"/>
            <w:textInput/>
          </w:ffData>
        </w:fldChar>
      </w:r>
      <w:bookmarkStart w:id="21" w:name="Text37"/>
      <w:r>
        <w:instrText xml:space="preserve"> FORMTEXT </w:instrText>
      </w:r>
      <w:r>
        <w:fldChar w:fldCharType="separate"/>
      </w:r>
      <w:r w:rsidRPr="00731D3C">
        <w:t>Describe the nature of ethics and ethical dilemmas in a professional environment.</w:t>
      </w:r>
      <w:r>
        <w:fldChar w:fldCharType="end"/>
      </w:r>
      <w:bookmarkEnd w:id="21"/>
    </w:p>
    <w:p w:rsidR="00731D3C" w:rsidRDefault="00731D3C" w:rsidP="00C40487">
      <w:r>
        <w:t>7.</w:t>
      </w:r>
      <w:r>
        <w:tab/>
      </w:r>
      <w:r>
        <w:fldChar w:fldCharType="begin">
          <w:ffData>
            <w:name w:val="Text38"/>
            <w:enabled/>
            <w:calcOnExit w:val="0"/>
            <w:textInput/>
          </w:ffData>
        </w:fldChar>
      </w:r>
      <w:bookmarkStart w:id="22" w:name="Text38"/>
      <w:r>
        <w:instrText xml:space="preserve"> FORMTEXT </w:instrText>
      </w:r>
      <w:r>
        <w:fldChar w:fldCharType="separate"/>
      </w:r>
      <w:r w:rsidRPr="00731D3C">
        <w:t>Describe the auditor's responsibility for detecting errors, fraud, and illegal acts.</w:t>
      </w:r>
      <w:r>
        <w:fldChar w:fldCharType="end"/>
      </w:r>
      <w:bookmarkEnd w:id="22"/>
    </w:p>
    <w:p w:rsidR="00731D3C" w:rsidRDefault="00731D3C" w:rsidP="00C40487">
      <w:r>
        <w:t>8.</w:t>
      </w:r>
      <w:r>
        <w:tab/>
      </w:r>
      <w:r>
        <w:fldChar w:fldCharType="begin">
          <w:ffData>
            <w:name w:val="Text39"/>
            <w:enabled/>
            <w:calcOnExit w:val="0"/>
            <w:textInput/>
          </w:ffData>
        </w:fldChar>
      </w:r>
      <w:bookmarkStart w:id="23" w:name="Text39"/>
      <w:r>
        <w:instrText xml:space="preserve"> FORMTEXT </w:instrText>
      </w:r>
      <w:r>
        <w:fldChar w:fldCharType="separate"/>
      </w:r>
      <w:r w:rsidRPr="00731D3C">
        <w:t>Identify the steps in the audit process.</w:t>
      </w:r>
      <w:r>
        <w:fldChar w:fldCharType="end"/>
      </w:r>
      <w:bookmarkEnd w:id="23"/>
    </w:p>
    <w:p w:rsidR="00731D3C" w:rsidRDefault="00731D3C" w:rsidP="00C40487"/>
    <w:p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350E87" w:rsidRPr="00350E87">
        <w:t>Exams and/or quizzes</w:t>
      </w:r>
      <w:r>
        <w:fldChar w:fldCharType="end"/>
      </w:r>
      <w:bookmarkEnd w:id="24"/>
    </w:p>
    <w:p w:rsidR="00594256" w:rsidRDefault="00594256" w:rsidP="0055677F">
      <w:pPr>
        <w:ind w:left="360" w:hanging="360"/>
      </w:pPr>
      <w:r>
        <w:lastRenderedPageBreak/>
        <w:t>2.</w:t>
      </w:r>
      <w:r>
        <w:tab/>
      </w:r>
      <w:r>
        <w:fldChar w:fldCharType="begin">
          <w:ffData>
            <w:name w:val="Text6"/>
            <w:enabled/>
            <w:calcOnExit w:val="0"/>
            <w:textInput/>
          </w:ffData>
        </w:fldChar>
      </w:r>
      <w:bookmarkStart w:id="25" w:name="Text6"/>
      <w:r>
        <w:instrText xml:space="preserve"> FORMTEXT </w:instrText>
      </w:r>
      <w:r>
        <w:fldChar w:fldCharType="separate"/>
      </w:r>
      <w:r w:rsidR="00350E87" w:rsidRPr="00350E87">
        <w:t>Homework, projects, and/or class work</w:t>
      </w:r>
      <w:r>
        <w:fldChar w:fldCharType="end"/>
      </w:r>
      <w:bookmarkEnd w:id="25"/>
    </w:p>
    <w:p w:rsidR="00594256" w:rsidRDefault="00594256" w:rsidP="0055677F">
      <w:pPr>
        <w:ind w:left="360" w:hanging="360"/>
      </w:pPr>
      <w:r>
        <w:t>3.</w:t>
      </w:r>
      <w:r>
        <w:tab/>
      </w:r>
      <w:r>
        <w:fldChar w:fldCharType="begin">
          <w:ffData>
            <w:name w:val="Text5"/>
            <w:enabled/>
            <w:calcOnExit w:val="0"/>
            <w:textInput/>
          </w:ffData>
        </w:fldChar>
      </w:r>
      <w:bookmarkStart w:id="26" w:name="Text5"/>
      <w:r>
        <w:instrText xml:space="preserve"> FORMTEXT </w:instrText>
      </w:r>
      <w:r>
        <w:fldChar w:fldCharType="separate"/>
      </w:r>
      <w:r w:rsidR="00350E87" w:rsidRPr="00350E87">
        <w:t>Any other appropriate accounting or educational methods may be used.</w:t>
      </w:r>
      <w:r>
        <w:fldChar w:fldCharType="end"/>
      </w:r>
      <w:bookmarkEnd w:id="26"/>
    </w:p>
    <w:p w:rsidR="00594256" w:rsidRDefault="00594256" w:rsidP="0055677F">
      <w:pPr>
        <w:ind w:left="360" w:hanging="360"/>
      </w:pPr>
      <w:r>
        <w:t>4.</w:t>
      </w:r>
      <w:r>
        <w:tab/>
      </w:r>
      <w:r>
        <w:fldChar w:fldCharType="begin">
          <w:ffData>
            <w:name w:val="Text4"/>
            <w:enabled/>
            <w:calcOnExit w:val="0"/>
            <w:textInput/>
          </w:ffData>
        </w:fldChar>
      </w:r>
      <w:bookmarkStart w:id="27" w:name="Text4"/>
      <w:r>
        <w:instrText xml:space="preserve"> FORMTEXT </w:instrText>
      </w:r>
      <w:r>
        <w:fldChar w:fldCharType="separate"/>
      </w:r>
      <w:r w:rsidR="00350E87" w:rsidRPr="00350E87">
        <w:t>Common questions will be administered by all sections of the course at the end of the semester assessing the student's knowledge of the learning outcomes tested in the other assessment methods.</w:t>
      </w:r>
      <w:r>
        <w:fldChar w:fldCharType="end"/>
      </w:r>
      <w:bookmarkEnd w:id="2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B2104" w:rsidRPr="009B2104" w:rsidRDefault="00594256" w:rsidP="009B2104">
      <w:r>
        <w:fldChar w:fldCharType="begin">
          <w:ffData>
            <w:name w:val="Text1"/>
            <w:enabled/>
            <w:calcOnExit w:val="0"/>
            <w:textInput/>
          </w:ffData>
        </w:fldChar>
      </w:r>
      <w:bookmarkStart w:id="28" w:name="Text1"/>
      <w:r>
        <w:instrText xml:space="preserve"> FORMTEXT </w:instrText>
      </w:r>
      <w:r>
        <w:fldChar w:fldCharType="separate"/>
      </w:r>
      <w:r w:rsidR="009B2104" w:rsidRPr="009B2104">
        <w:t>I.</w:t>
      </w:r>
      <w:r w:rsidR="009B2104" w:rsidRPr="009B2104">
        <w:tab/>
        <w:t>The Role of Public Auditors in the American Economy</w:t>
      </w:r>
    </w:p>
    <w:p w:rsidR="009B2104" w:rsidRPr="009B2104" w:rsidRDefault="009B2104" w:rsidP="00731D3C">
      <w:pPr>
        <w:ind w:left="720" w:hanging="360"/>
      </w:pPr>
      <w:r w:rsidRPr="009B2104">
        <w:t>A.</w:t>
      </w:r>
      <w:r w:rsidRPr="009B2104">
        <w:tab/>
        <w:t>Assurances</w:t>
      </w:r>
    </w:p>
    <w:p w:rsidR="009B2104" w:rsidRPr="009B2104" w:rsidRDefault="009B2104" w:rsidP="00731D3C">
      <w:pPr>
        <w:ind w:left="720" w:hanging="360"/>
      </w:pPr>
      <w:r w:rsidRPr="009B2104">
        <w:t>B.</w:t>
      </w:r>
      <w:r w:rsidRPr="009B2104">
        <w:tab/>
        <w:t>Financial Statement Audit</w:t>
      </w:r>
    </w:p>
    <w:p w:rsidR="009B2104" w:rsidRPr="009B2104" w:rsidRDefault="009B2104" w:rsidP="00731D3C">
      <w:pPr>
        <w:ind w:left="720" w:hanging="360"/>
      </w:pPr>
      <w:r w:rsidRPr="009B2104">
        <w:t>C.</w:t>
      </w:r>
      <w:r w:rsidRPr="009B2104">
        <w:tab/>
        <w:t>The Public Accounting Profession (AICPA)</w:t>
      </w:r>
    </w:p>
    <w:p w:rsidR="009B2104" w:rsidRPr="009B2104" w:rsidRDefault="009B2104" w:rsidP="009B2104"/>
    <w:p w:rsidR="009B2104" w:rsidRPr="009B2104" w:rsidRDefault="009B2104" w:rsidP="009B2104">
      <w:r w:rsidRPr="009B2104">
        <w:t>II.</w:t>
      </w:r>
      <w:r w:rsidRPr="009B2104">
        <w:tab/>
        <w:t>Professional Standards</w:t>
      </w:r>
    </w:p>
    <w:p w:rsidR="009B2104" w:rsidRPr="009B2104" w:rsidRDefault="009B2104" w:rsidP="00731D3C">
      <w:pPr>
        <w:ind w:left="720" w:hanging="360"/>
      </w:pPr>
      <w:r w:rsidRPr="009B2104">
        <w:t>A.</w:t>
      </w:r>
      <w:r w:rsidRPr="009B2104">
        <w:tab/>
        <w:t>GAAS – Generally Accepted Auditing Standards</w:t>
      </w:r>
    </w:p>
    <w:p w:rsidR="009B2104" w:rsidRPr="009B2104" w:rsidRDefault="009B2104" w:rsidP="00731D3C">
      <w:pPr>
        <w:ind w:left="720" w:hanging="360"/>
      </w:pPr>
      <w:r w:rsidRPr="009B2104">
        <w:t>B.</w:t>
      </w:r>
      <w:r w:rsidRPr="009B2104">
        <w:tab/>
        <w:t>The Auditor’s Responsibility</w:t>
      </w:r>
    </w:p>
    <w:p w:rsidR="009B2104" w:rsidRPr="009B2104" w:rsidRDefault="009B2104" w:rsidP="00731D3C">
      <w:pPr>
        <w:ind w:left="720" w:hanging="360"/>
      </w:pPr>
      <w:r w:rsidRPr="009B2104">
        <w:t>C.</w:t>
      </w:r>
      <w:r w:rsidRPr="009B2104">
        <w:tab/>
        <w:t>The Audit Report and Standards</w:t>
      </w:r>
    </w:p>
    <w:p w:rsidR="009B2104" w:rsidRPr="009B2104" w:rsidRDefault="009B2104" w:rsidP="009B2104"/>
    <w:p w:rsidR="009B2104" w:rsidRPr="009B2104" w:rsidRDefault="009B2104" w:rsidP="009B2104">
      <w:r w:rsidRPr="009B2104">
        <w:t>III.</w:t>
      </w:r>
      <w:r w:rsidRPr="009B2104">
        <w:tab/>
        <w:t>Professional Ethics</w:t>
      </w:r>
    </w:p>
    <w:p w:rsidR="009B2104" w:rsidRPr="009B2104" w:rsidRDefault="009B2104" w:rsidP="00731D3C">
      <w:pPr>
        <w:ind w:left="720" w:hanging="360"/>
      </w:pPr>
      <w:r w:rsidRPr="009B2104">
        <w:t>A.</w:t>
      </w:r>
      <w:r w:rsidRPr="009B2104">
        <w:tab/>
        <w:t>Making Ethical Decisions as a Professional</w:t>
      </w:r>
    </w:p>
    <w:p w:rsidR="009B2104" w:rsidRPr="009B2104" w:rsidRDefault="009B2104" w:rsidP="00731D3C">
      <w:pPr>
        <w:ind w:left="720" w:hanging="360"/>
      </w:pPr>
      <w:r w:rsidRPr="009B2104">
        <w:t>B. AICPA Code of Professional Conduct (Principles and Rules)</w:t>
      </w:r>
    </w:p>
    <w:p w:rsidR="009B2104" w:rsidRPr="009B2104" w:rsidRDefault="009B2104" w:rsidP="00731D3C">
      <w:pPr>
        <w:ind w:left="720" w:hanging="360"/>
      </w:pPr>
      <w:r w:rsidRPr="009B2104">
        <w:t>C.</w:t>
      </w:r>
      <w:r w:rsidRPr="009B2104">
        <w:tab/>
        <w:t>Ethics for Internal Auditors</w:t>
      </w:r>
    </w:p>
    <w:p w:rsidR="009B2104" w:rsidRPr="009B2104" w:rsidRDefault="009B2104" w:rsidP="009B2104"/>
    <w:p w:rsidR="009B2104" w:rsidRPr="009B2104" w:rsidRDefault="009B2104" w:rsidP="009B2104">
      <w:r w:rsidRPr="009B2104">
        <w:t>IV.</w:t>
      </w:r>
      <w:r w:rsidRPr="009B2104">
        <w:tab/>
        <w:t>Legal Liability – Auditor’s Legal Liability as a Professional</w:t>
      </w:r>
    </w:p>
    <w:p w:rsidR="009B2104" w:rsidRPr="009B2104" w:rsidRDefault="009B2104" w:rsidP="009B2104"/>
    <w:p w:rsidR="009B2104" w:rsidRPr="009B2104" w:rsidRDefault="009B2104" w:rsidP="009B2104">
      <w:r w:rsidRPr="009B2104">
        <w:t>V.</w:t>
      </w:r>
      <w:r w:rsidRPr="009B2104">
        <w:tab/>
        <w:t>Audit Evidence and Documentation</w:t>
      </w:r>
    </w:p>
    <w:p w:rsidR="009B2104" w:rsidRPr="009B2104" w:rsidRDefault="009B2104" w:rsidP="00731D3C">
      <w:pPr>
        <w:ind w:left="720" w:hanging="360"/>
      </w:pPr>
      <w:r w:rsidRPr="009B2104">
        <w:lastRenderedPageBreak/>
        <w:t>A.</w:t>
      </w:r>
      <w:r w:rsidRPr="009B2104">
        <w:tab/>
        <w:t>The Relationship of Audit Risk to Evidence</w:t>
      </w:r>
    </w:p>
    <w:p w:rsidR="009B2104" w:rsidRPr="009B2104" w:rsidRDefault="009B2104" w:rsidP="00731D3C">
      <w:pPr>
        <w:ind w:left="720" w:hanging="360"/>
      </w:pPr>
      <w:r w:rsidRPr="009B2104">
        <w:t>B.</w:t>
      </w:r>
      <w:r w:rsidRPr="009B2104">
        <w:tab/>
        <w:t>Audit Evidence and Procedures</w:t>
      </w:r>
    </w:p>
    <w:p w:rsidR="009B2104" w:rsidRPr="009B2104" w:rsidRDefault="009B2104" w:rsidP="00731D3C">
      <w:pPr>
        <w:ind w:left="720" w:hanging="360"/>
      </w:pPr>
      <w:r w:rsidRPr="009B2104">
        <w:t>C.</w:t>
      </w:r>
      <w:r w:rsidRPr="009B2104">
        <w:tab/>
        <w:t>Documentations</w:t>
      </w:r>
    </w:p>
    <w:p w:rsidR="009B2104" w:rsidRPr="009B2104" w:rsidRDefault="009B2104" w:rsidP="009B2104"/>
    <w:p w:rsidR="009B2104" w:rsidRPr="009B2104" w:rsidRDefault="009B2104" w:rsidP="009B2104">
      <w:r w:rsidRPr="009B2104">
        <w:t>VI.</w:t>
      </w:r>
      <w:r w:rsidRPr="009B2104">
        <w:tab/>
        <w:t>Planning the Audit; Designing Audit Programs</w:t>
      </w:r>
    </w:p>
    <w:p w:rsidR="009B2104" w:rsidRPr="009B2104" w:rsidRDefault="009B2104" w:rsidP="00731D3C">
      <w:pPr>
        <w:ind w:left="720" w:hanging="360"/>
      </w:pPr>
      <w:r w:rsidRPr="009B2104">
        <w:t>A.</w:t>
      </w:r>
      <w:r w:rsidRPr="009B2104">
        <w:tab/>
        <w:t>Retaining Audit Clients</w:t>
      </w:r>
    </w:p>
    <w:p w:rsidR="009B2104" w:rsidRPr="009B2104" w:rsidRDefault="009B2104" w:rsidP="00731D3C">
      <w:pPr>
        <w:ind w:left="720" w:hanging="360"/>
      </w:pPr>
      <w:r w:rsidRPr="009B2104">
        <w:t>B.</w:t>
      </w:r>
      <w:r w:rsidRPr="009B2104">
        <w:tab/>
        <w:t>Audit Planning and Designing the Audit Program</w:t>
      </w:r>
    </w:p>
    <w:p w:rsidR="009B2104" w:rsidRPr="009B2104" w:rsidRDefault="009B2104" w:rsidP="00731D3C">
      <w:pPr>
        <w:ind w:left="720" w:hanging="360"/>
      </w:pPr>
      <w:r w:rsidRPr="009B2104">
        <w:t>C.</w:t>
      </w:r>
      <w:r w:rsidRPr="009B2104">
        <w:tab/>
        <w:t xml:space="preserve">The Audit Process  </w:t>
      </w:r>
    </w:p>
    <w:p w:rsidR="009B2104" w:rsidRPr="009B2104" w:rsidRDefault="009B2104" w:rsidP="009B2104"/>
    <w:p w:rsidR="009B2104" w:rsidRPr="009B2104" w:rsidRDefault="009B2104" w:rsidP="009B2104">
      <w:r w:rsidRPr="009B2104">
        <w:t>VII.</w:t>
      </w:r>
      <w:r w:rsidRPr="009B2104">
        <w:tab/>
        <w:t>Internal Control</w:t>
      </w:r>
    </w:p>
    <w:p w:rsidR="009B2104" w:rsidRPr="009B2104" w:rsidRDefault="009B2104" w:rsidP="00731D3C">
      <w:pPr>
        <w:ind w:left="720" w:hanging="360"/>
      </w:pPr>
      <w:r w:rsidRPr="009B2104">
        <w:t>A.</w:t>
      </w:r>
      <w:r w:rsidRPr="009B2104">
        <w:tab/>
        <w:t>The Meaning of Internal Controls and the Control Environment</w:t>
      </w:r>
    </w:p>
    <w:p w:rsidR="009B2104" w:rsidRPr="009B2104" w:rsidRDefault="009B2104" w:rsidP="00731D3C">
      <w:pPr>
        <w:ind w:left="720" w:hanging="360"/>
      </w:pPr>
      <w:r w:rsidRPr="009B2104">
        <w:t>B.</w:t>
      </w:r>
      <w:r w:rsidRPr="009B2104">
        <w:tab/>
        <w:t>Risk Assessment and Control Activities</w:t>
      </w:r>
    </w:p>
    <w:p w:rsidR="009B2104" w:rsidRPr="009B2104" w:rsidRDefault="009B2104" w:rsidP="00731D3C">
      <w:pPr>
        <w:ind w:left="720" w:hanging="360"/>
      </w:pPr>
      <w:r w:rsidRPr="009B2104">
        <w:t>C.</w:t>
      </w:r>
      <w:r w:rsidRPr="009B2104">
        <w:tab/>
        <w:t>Accounting Information and Communication</w:t>
      </w:r>
    </w:p>
    <w:p w:rsidR="009B2104" w:rsidRPr="009B2104" w:rsidRDefault="009B2104" w:rsidP="009B2104"/>
    <w:p w:rsidR="009B2104" w:rsidRPr="009B2104" w:rsidRDefault="009B2104" w:rsidP="009B2104">
      <w:r w:rsidRPr="009B2104">
        <w:t>VIII.</w:t>
      </w:r>
      <w:r w:rsidRPr="009B2104">
        <w:tab/>
        <w:t>Consideration of Internal Control in a Computer Environment</w:t>
      </w:r>
    </w:p>
    <w:p w:rsidR="009B2104" w:rsidRPr="009B2104" w:rsidRDefault="009B2104" w:rsidP="00731D3C">
      <w:pPr>
        <w:ind w:left="720" w:hanging="360"/>
      </w:pPr>
      <w:r w:rsidRPr="009B2104">
        <w:t>A.</w:t>
      </w:r>
      <w:r w:rsidRPr="009B2104">
        <w:tab/>
        <w:t>Impact of Computers on the Audit Trial</w:t>
      </w:r>
    </w:p>
    <w:p w:rsidR="009B2104" w:rsidRPr="009B2104" w:rsidRDefault="009B2104" w:rsidP="00731D3C">
      <w:pPr>
        <w:ind w:left="720" w:hanging="360"/>
      </w:pPr>
      <w:r w:rsidRPr="009B2104">
        <w:t>B.</w:t>
      </w:r>
      <w:r w:rsidRPr="009B2104">
        <w:tab/>
        <w:t>Substantive Testing with Computers</w:t>
      </w:r>
    </w:p>
    <w:p w:rsidR="009B2104" w:rsidRPr="009B2104" w:rsidRDefault="009B2104" w:rsidP="009B2104"/>
    <w:p w:rsidR="009B2104" w:rsidRPr="009B2104" w:rsidRDefault="009B2104" w:rsidP="009B2104">
      <w:r w:rsidRPr="009B2104">
        <w:t>IX.</w:t>
      </w:r>
      <w:r w:rsidRPr="009B2104">
        <w:tab/>
        <w:t>Audit Sampling</w:t>
      </w:r>
    </w:p>
    <w:p w:rsidR="009B2104" w:rsidRPr="009B2104" w:rsidRDefault="009B2104" w:rsidP="00731D3C">
      <w:pPr>
        <w:ind w:left="720" w:hanging="360"/>
      </w:pPr>
      <w:r w:rsidRPr="009B2104">
        <w:t>A.</w:t>
      </w:r>
      <w:r w:rsidRPr="009B2104">
        <w:tab/>
        <w:t xml:space="preserve">Statistical and Non-statistical Sampling  </w:t>
      </w:r>
    </w:p>
    <w:p w:rsidR="009B2104" w:rsidRPr="009B2104" w:rsidRDefault="009B2104" w:rsidP="00731D3C">
      <w:pPr>
        <w:ind w:left="720" w:hanging="360"/>
      </w:pPr>
      <w:r w:rsidRPr="009B2104">
        <w:t>B.</w:t>
      </w:r>
      <w:r w:rsidRPr="009B2104">
        <w:tab/>
        <w:t>Audit Sample for Testing of Controls and Substantive Test</w:t>
      </w:r>
    </w:p>
    <w:p w:rsidR="009B2104" w:rsidRPr="009B2104" w:rsidRDefault="009B2104" w:rsidP="009B2104"/>
    <w:p w:rsidR="009B2104" w:rsidRPr="009B2104" w:rsidRDefault="009B2104" w:rsidP="009B2104">
      <w:r w:rsidRPr="009B2104">
        <w:t>X.</w:t>
      </w:r>
      <w:r w:rsidRPr="009B2104">
        <w:tab/>
        <w:t>Audit Operations and Completing the Audit</w:t>
      </w:r>
    </w:p>
    <w:p w:rsidR="009B2104" w:rsidRPr="009B2104" w:rsidRDefault="009B2104" w:rsidP="00731D3C">
      <w:pPr>
        <w:ind w:left="720" w:hanging="360"/>
      </w:pPr>
      <w:r w:rsidRPr="009B2104">
        <w:t>A.</w:t>
      </w:r>
      <w:r w:rsidRPr="009B2104">
        <w:tab/>
        <w:t>Auditor’s Approach to Examining Operations</w:t>
      </w:r>
    </w:p>
    <w:p w:rsidR="009B2104" w:rsidRPr="009B2104" w:rsidRDefault="009B2104" w:rsidP="00731D3C">
      <w:pPr>
        <w:ind w:left="720" w:hanging="360"/>
      </w:pPr>
      <w:r w:rsidRPr="009B2104">
        <w:t>B.</w:t>
      </w:r>
      <w:r w:rsidRPr="009B2104">
        <w:tab/>
        <w:t>Completing the Audit</w:t>
      </w:r>
    </w:p>
    <w:p w:rsidR="009B2104" w:rsidRPr="009B2104" w:rsidRDefault="009B2104" w:rsidP="00731D3C">
      <w:pPr>
        <w:ind w:left="720" w:hanging="360"/>
      </w:pPr>
      <w:r w:rsidRPr="009B2104">
        <w:t>C.</w:t>
      </w:r>
      <w:r w:rsidRPr="009B2104">
        <w:tab/>
        <w:t>Evaluating Audit Findings</w:t>
      </w:r>
    </w:p>
    <w:p w:rsidR="009B2104" w:rsidRPr="009B2104" w:rsidRDefault="009B2104" w:rsidP="00731D3C">
      <w:pPr>
        <w:ind w:left="720" w:hanging="360"/>
      </w:pPr>
      <w:r w:rsidRPr="009B2104">
        <w:t>D.</w:t>
      </w:r>
      <w:r w:rsidRPr="009B2104">
        <w:tab/>
        <w:t>Post Audit Responsibilities</w:t>
      </w:r>
    </w:p>
    <w:p w:rsidR="009B2104" w:rsidRPr="009B2104" w:rsidRDefault="009B2104" w:rsidP="009B2104"/>
    <w:p w:rsidR="009B2104" w:rsidRPr="009B2104" w:rsidRDefault="009B2104" w:rsidP="009B2104">
      <w:r w:rsidRPr="009B2104">
        <w:t>XI.</w:t>
      </w:r>
      <w:r w:rsidRPr="009B2104">
        <w:tab/>
        <w:t>Audit Reports</w:t>
      </w:r>
    </w:p>
    <w:p w:rsidR="009B2104" w:rsidRPr="009B2104" w:rsidRDefault="009B2104" w:rsidP="00731D3C">
      <w:pPr>
        <w:ind w:left="720" w:hanging="360"/>
      </w:pPr>
      <w:r w:rsidRPr="009B2104">
        <w:t>A.</w:t>
      </w:r>
      <w:r w:rsidRPr="009B2104">
        <w:tab/>
        <w:t>Financial Statements and the Auditor’s Standard Reports</w:t>
      </w:r>
    </w:p>
    <w:p w:rsidR="009B2104" w:rsidRPr="009B2104" w:rsidRDefault="009B2104" w:rsidP="00731D3C">
      <w:pPr>
        <w:ind w:left="720" w:hanging="360"/>
      </w:pPr>
      <w:r w:rsidRPr="009B2104">
        <w:t>B.</w:t>
      </w:r>
      <w:r w:rsidRPr="009B2104">
        <w:tab/>
        <w:t>Expression of an Opinion</w:t>
      </w:r>
    </w:p>
    <w:p w:rsidR="009B2104" w:rsidRPr="009B2104" w:rsidRDefault="009B2104" w:rsidP="00731D3C">
      <w:pPr>
        <w:ind w:left="720" w:hanging="360"/>
      </w:pPr>
      <w:r w:rsidRPr="009B2104">
        <w:t>C.</w:t>
      </w:r>
      <w:r w:rsidRPr="009B2104">
        <w:tab/>
        <w:t>Reports to the SEC</w:t>
      </w:r>
    </w:p>
    <w:p w:rsidR="009B2104" w:rsidRPr="009B2104" w:rsidRDefault="009B2104" w:rsidP="00731D3C">
      <w:pPr>
        <w:ind w:left="720" w:hanging="360"/>
      </w:pPr>
      <w:r w:rsidRPr="009B2104">
        <w:t>D.</w:t>
      </w:r>
      <w:r w:rsidRPr="009B2104">
        <w:tab/>
        <w:t>The Unqualified and Qualified Opinion</w:t>
      </w:r>
    </w:p>
    <w:p w:rsidR="009B2104" w:rsidRPr="009B2104" w:rsidRDefault="009B2104" w:rsidP="009B2104"/>
    <w:p w:rsidR="009B2104" w:rsidRPr="009B2104" w:rsidRDefault="009B2104" w:rsidP="009B2104">
      <w:r w:rsidRPr="009B2104">
        <w:t>XII.</w:t>
      </w:r>
      <w:r w:rsidRPr="009B2104">
        <w:tab/>
        <w:t>Special Reports and Accounting, Assurance and Review Services</w:t>
      </w:r>
    </w:p>
    <w:p w:rsidR="009B2104" w:rsidRPr="009B2104" w:rsidRDefault="009B2104" w:rsidP="00731D3C">
      <w:pPr>
        <w:ind w:left="720" w:hanging="360"/>
      </w:pPr>
      <w:r w:rsidRPr="009B2104">
        <w:t>A.</w:t>
      </w:r>
      <w:r w:rsidRPr="009B2104">
        <w:tab/>
        <w:t>Special Reports</w:t>
      </w:r>
    </w:p>
    <w:p w:rsidR="009B2104" w:rsidRPr="009B2104" w:rsidRDefault="009B2104" w:rsidP="00731D3C">
      <w:pPr>
        <w:ind w:left="720" w:hanging="360"/>
      </w:pPr>
      <w:r w:rsidRPr="009B2104">
        <w:t>B.</w:t>
      </w:r>
      <w:r w:rsidRPr="009B2104">
        <w:tab/>
        <w:t>Review Services for Nonpublic and Public Companies</w:t>
      </w:r>
    </w:p>
    <w:p w:rsidR="009B2104" w:rsidRPr="009B2104" w:rsidRDefault="009B2104" w:rsidP="00731D3C">
      <w:pPr>
        <w:ind w:left="720" w:hanging="360"/>
      </w:pPr>
      <w:r w:rsidRPr="009B2104">
        <w:t>C.</w:t>
      </w:r>
      <w:r w:rsidRPr="009B2104">
        <w:tab/>
        <w:t>Accounting Services</w:t>
      </w:r>
    </w:p>
    <w:p w:rsidR="009B2104" w:rsidRPr="009B2104" w:rsidRDefault="009B2104" w:rsidP="00731D3C">
      <w:pPr>
        <w:ind w:left="720" w:hanging="360"/>
      </w:pPr>
      <w:r w:rsidRPr="009B2104">
        <w:t>D.</w:t>
      </w:r>
      <w:r w:rsidRPr="009B2104">
        <w:tab/>
        <w:t>The Demand and Criteria for Assurance Services</w:t>
      </w:r>
    </w:p>
    <w:p w:rsidR="009B2104" w:rsidRPr="009B2104" w:rsidRDefault="009B2104" w:rsidP="00731D3C">
      <w:pPr>
        <w:ind w:left="720" w:hanging="360"/>
      </w:pPr>
      <w:r w:rsidRPr="009B2104">
        <w:t>E.</w:t>
      </w:r>
      <w:r w:rsidRPr="009B2104">
        <w:tab/>
        <w:t>Audit Risk and Materiality</w:t>
      </w:r>
    </w:p>
    <w:p w:rsidR="009B2104" w:rsidRPr="009B2104" w:rsidRDefault="009B2104" w:rsidP="009B2104"/>
    <w:p w:rsidR="009B2104" w:rsidRPr="009B2104" w:rsidRDefault="009B2104" w:rsidP="009B2104">
      <w:r w:rsidRPr="009B2104">
        <w:t>XIII.</w:t>
      </w:r>
      <w:r w:rsidRPr="009B2104">
        <w:tab/>
        <w:t>Internal, Operational and Compliance Auditing</w:t>
      </w:r>
    </w:p>
    <w:p w:rsidR="009B2104" w:rsidRPr="009B2104" w:rsidRDefault="009B2104" w:rsidP="00731D3C">
      <w:pPr>
        <w:ind w:left="720" w:hanging="360"/>
      </w:pPr>
      <w:r w:rsidRPr="009B2104">
        <w:t>A.</w:t>
      </w:r>
      <w:r w:rsidRPr="009B2104">
        <w:tab/>
        <w:t>Purpose of Internal Auditing</w:t>
      </w:r>
    </w:p>
    <w:p w:rsidR="009B2104" w:rsidRPr="009B2104" w:rsidRDefault="009B2104" w:rsidP="00731D3C">
      <w:pPr>
        <w:ind w:left="720" w:hanging="360"/>
      </w:pPr>
      <w:r w:rsidRPr="009B2104">
        <w:t>B.</w:t>
      </w:r>
      <w:r w:rsidRPr="009B2104">
        <w:tab/>
        <w:t>Professional Standards of Internal Auditing</w:t>
      </w:r>
    </w:p>
    <w:p w:rsidR="009B2104" w:rsidRPr="009B2104" w:rsidRDefault="009B2104" w:rsidP="00731D3C">
      <w:pPr>
        <w:ind w:left="720" w:hanging="360"/>
      </w:pPr>
      <w:r w:rsidRPr="009B2104">
        <w:t>C.</w:t>
      </w:r>
      <w:r w:rsidRPr="009B2104">
        <w:tab/>
        <w:t>Operational Auditing</w:t>
      </w:r>
    </w:p>
    <w:p w:rsidR="009B2104" w:rsidRPr="009B2104" w:rsidRDefault="009B2104" w:rsidP="00731D3C">
      <w:pPr>
        <w:ind w:left="720" w:hanging="360"/>
      </w:pPr>
      <w:r w:rsidRPr="009B2104">
        <w:t>D.</w:t>
      </w:r>
      <w:r w:rsidRPr="009B2104">
        <w:tab/>
        <w:t>Compliance Auditing</w:t>
      </w:r>
    </w:p>
    <w:p w:rsidR="00594256" w:rsidRDefault="00594256" w:rsidP="00505C66">
      <w:r>
        <w:fldChar w:fldCharType="end"/>
      </w:r>
      <w:bookmarkEnd w:id="28"/>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BC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NQCh657JUTw6E9hKrsNLszYwflS/kx3pT6JEeNvXecG0jrC21uSbe5JBu3CN9H2qjFNuPsaRKzeAN7U63Yi5A==" w:salt="+Y9eMd/LMMCxG6DTWOHTE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5769"/>
    <w:rsid w:val="00051C11"/>
    <w:rsid w:val="0005332E"/>
    <w:rsid w:val="00053B45"/>
    <w:rsid w:val="00056C50"/>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2C59"/>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0E87"/>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10A"/>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1D3C"/>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1A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2104"/>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761"/>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50A"/>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1BD1"/>
    <w:rsid w:val="00E67598"/>
    <w:rsid w:val="00E717A8"/>
    <w:rsid w:val="00E73C21"/>
    <w:rsid w:val="00E84313"/>
    <w:rsid w:val="00EB0AD3"/>
    <w:rsid w:val="00EB4B6F"/>
    <w:rsid w:val="00EB4E94"/>
    <w:rsid w:val="00EB7B57"/>
    <w:rsid w:val="00EC6D74"/>
    <w:rsid w:val="00ED2F16"/>
    <w:rsid w:val="00ED5BC0"/>
    <w:rsid w:val="00EE2199"/>
    <w:rsid w:val="00EE3054"/>
    <w:rsid w:val="00EE3235"/>
    <w:rsid w:val="00EE4295"/>
    <w:rsid w:val="00EE6065"/>
    <w:rsid w:val="00EE6450"/>
    <w:rsid w:val="00EF35B6"/>
    <w:rsid w:val="00EF5937"/>
    <w:rsid w:val="00EF63EC"/>
    <w:rsid w:val="00EF6B97"/>
    <w:rsid w:val="00EF7C96"/>
    <w:rsid w:val="00EF7D19"/>
    <w:rsid w:val="00F222D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0950"/>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330A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195B1E-1597-45B7-879C-6733A0C4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3</Pages>
  <Words>853</Words>
  <Characters>5298</Characters>
  <Application>Microsoft Office Word</Application>
  <DocSecurity>8</DocSecurity>
  <Lines>481</Lines>
  <Paragraphs>175</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2022-04-13T22:24:00Z</dcterms:created>
  <dcterms:modified xsi:type="dcterms:W3CDTF">2022-08-18T19:37:00Z</dcterms:modified>
</cp:coreProperties>
</file>