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val="0"/>
          <w:sz w:val="20"/>
          <w:szCs w:val="20"/>
        </w:rPr>
        <w:id w:val="-421033678"/>
        <w:placeholder>
          <w:docPart w:val="363E5E113E3A49E78F2156BD3B2C3D96"/>
        </w:placeholder>
        <w:date w:fullDate="2023-04-25T00:00:00Z">
          <w:dateFormat w:val="M/d/yyyy"/>
          <w:lid w:val="en-US"/>
          <w:storeMappedDataAs w:val="dateTime"/>
          <w:calendar w:val="gregorian"/>
        </w:date>
      </w:sdtPr>
      <w:sdtEndPr/>
      <w:sdtContent>
        <w:p w:rsidR="00397F62" w:rsidRPr="00891DED" w:rsidRDefault="00A4353C" w:rsidP="0046071E">
          <w:pPr>
            <w:pStyle w:val="Heading1"/>
            <w:rPr>
              <w:b w:val="0"/>
              <w:sz w:val="20"/>
              <w:szCs w:val="20"/>
            </w:rPr>
          </w:pPr>
          <w:r>
            <w:rPr>
              <w:b w:val="0"/>
              <w:sz w:val="20"/>
              <w:szCs w:val="20"/>
              <w:lang w:val="en-US"/>
            </w:rPr>
            <w:t>4/25/2023</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0F1CC8">
        <w:t>4 May 2023</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bookmarkStart w:id="2" w:name="_GoBack"/>
      <w:bookmarkEnd w:id="2"/>
      <w:r w:rsidR="00B97FA9">
        <w:t>Fall</w:t>
      </w:r>
      <w:r w:rsidR="00A4353C">
        <w:t xml:space="preserve"> 202</w:t>
      </w:r>
      <w:r w:rsidR="00B97FA9">
        <w:t>3</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5F4E38" w:rsidRPr="005F4E38">
        <w:t>Teaching and Learning in Diverse Settings II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5F4E38" w:rsidRPr="005F4E38">
        <w:t>TEAC 2033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5F4E38" w:rsidRPr="005F4E38">
        <w:t>TEAC 203</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2F4864">
        <w:fldChar w:fldCharType="begin">
          <w:ffData>
            <w:name w:val="Text27"/>
            <w:enabled/>
            <w:calcOnExit w:val="0"/>
            <w:textInput>
              <w:maxLength w:val="30"/>
            </w:textInput>
          </w:ffData>
        </w:fldChar>
      </w:r>
      <w:bookmarkStart w:id="5" w:name="Text27"/>
      <w:r w:rsidRPr="002F4864">
        <w:instrText xml:space="preserve"> FORMTEXT </w:instrText>
      </w:r>
      <w:r w:rsidRPr="002F4864">
        <w:fldChar w:fldCharType="separate"/>
      </w:r>
      <w:r w:rsidR="005F4E38" w:rsidRPr="002F4864">
        <w:t>3</w:t>
      </w:r>
      <w:r w:rsidRPr="002F4864">
        <w:fldChar w:fldCharType="end"/>
      </w:r>
      <w:bookmarkEnd w:id="5"/>
      <w:r w:rsidRPr="002F4864">
        <w:t>-</w:t>
      </w:r>
      <w:r w:rsidRPr="002F4864">
        <w:fldChar w:fldCharType="begin">
          <w:ffData>
            <w:name w:val="Text33"/>
            <w:enabled/>
            <w:calcOnExit w:val="0"/>
            <w:textInput/>
          </w:ffData>
        </w:fldChar>
      </w:r>
      <w:bookmarkStart w:id="6" w:name="Text33"/>
      <w:r w:rsidRPr="002F4864">
        <w:instrText xml:space="preserve"> FORMTEXT </w:instrText>
      </w:r>
      <w:r w:rsidRPr="002F4864">
        <w:fldChar w:fldCharType="separate"/>
      </w:r>
      <w:r w:rsidR="005F4E38" w:rsidRPr="002F4864">
        <w:t>0</w:t>
      </w:r>
      <w:r w:rsidRPr="002F4864">
        <w:fldChar w:fldCharType="end"/>
      </w:r>
      <w:bookmarkEnd w:id="6"/>
      <w:r w:rsidRPr="002F4864">
        <w:t>-</w:t>
      </w:r>
      <w:r w:rsidRPr="002F4864">
        <w:fldChar w:fldCharType="begin">
          <w:ffData>
            <w:name w:val="Text34"/>
            <w:enabled/>
            <w:calcOnExit w:val="0"/>
            <w:textInput/>
          </w:ffData>
        </w:fldChar>
      </w:r>
      <w:bookmarkStart w:id="7" w:name="Text34"/>
      <w:r w:rsidRPr="002F4864">
        <w:instrText xml:space="preserve"> FORMTEXT </w:instrText>
      </w:r>
      <w:r w:rsidRPr="002F4864">
        <w:fldChar w:fldCharType="separate"/>
      </w:r>
      <w:r w:rsidR="005F4E38" w:rsidRPr="002F4864">
        <w:t>3</w:t>
      </w:r>
      <w:r w:rsidRPr="002F4864">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2F4864">
        <w:fldChar w:fldCharType="begin">
          <w:ffData>
            <w:name w:val="Text27"/>
            <w:enabled/>
            <w:calcOnExit w:val="0"/>
            <w:textInput>
              <w:maxLength w:val="30"/>
            </w:textInput>
          </w:ffData>
        </w:fldChar>
      </w:r>
      <w:r w:rsidRPr="002F4864">
        <w:instrText xml:space="preserve"> FORMTEXT </w:instrText>
      </w:r>
      <w:r w:rsidRPr="002F4864">
        <w:fldChar w:fldCharType="separate"/>
      </w:r>
      <w:r w:rsidR="00AD05CD" w:rsidRPr="002F4864">
        <w:t>45</w:t>
      </w:r>
      <w:r w:rsidRPr="002F4864">
        <w:fldChar w:fldCharType="end"/>
      </w:r>
      <w:r w:rsidRPr="002F4864">
        <w:t>-</w:t>
      </w:r>
      <w:r w:rsidRPr="002F4864">
        <w:fldChar w:fldCharType="begin">
          <w:ffData>
            <w:name w:val="Text35"/>
            <w:enabled/>
            <w:calcOnExit w:val="0"/>
            <w:textInput/>
          </w:ffData>
        </w:fldChar>
      </w:r>
      <w:bookmarkStart w:id="8" w:name="Text35"/>
      <w:r w:rsidRPr="002F4864">
        <w:instrText xml:space="preserve"> FORMTEXT </w:instrText>
      </w:r>
      <w:r w:rsidRPr="002F4864">
        <w:fldChar w:fldCharType="separate"/>
      </w:r>
      <w:r w:rsidR="00AD05CD" w:rsidRPr="002F4864">
        <w:t>0</w:t>
      </w:r>
      <w:r w:rsidRPr="002F4864">
        <w:fldChar w:fldCharType="end"/>
      </w:r>
      <w:bookmarkEnd w:id="8"/>
      <w:r w:rsidRPr="002F4864">
        <w:t>-</w:t>
      </w:r>
      <w:r w:rsidRPr="002F4864">
        <w:fldChar w:fldCharType="begin">
          <w:ffData>
            <w:name w:val="Text36"/>
            <w:enabled/>
            <w:calcOnExit w:val="0"/>
            <w:textInput/>
          </w:ffData>
        </w:fldChar>
      </w:r>
      <w:bookmarkStart w:id="9" w:name="Text36"/>
      <w:r w:rsidRPr="002F4864">
        <w:instrText xml:space="preserve"> FORMTEXT </w:instrText>
      </w:r>
      <w:r w:rsidRPr="002F4864">
        <w:fldChar w:fldCharType="separate"/>
      </w:r>
      <w:r w:rsidR="00AD05CD" w:rsidRPr="002F4864">
        <w:t>45</w:t>
      </w:r>
      <w:r w:rsidRPr="002F4864">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0F1CC8">
        <w:t>CEDU 1013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5F4E38" w:rsidRPr="005F4E38">
        <w:t>13.0101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5F4E38" w:rsidRPr="005F4E38">
        <w:t>Continues content in the field of teaching and focuses on the diverse needs of students. Two primary topics will be addressed within the course: an introduction to education and child development/psychology. The course will involve a combination of lecture and site-based experiences within schools.  This course completes the introduction to the field of teaching initiated in TEAC 2013.</w:t>
      </w:r>
      <w:r>
        <w:fldChar w:fldCharType="end"/>
      </w:r>
      <w:bookmarkEnd w:id="12"/>
    </w:p>
    <w:p w:rsidR="00860938" w:rsidRDefault="00860938" w:rsidP="007E4F12"/>
    <w:p w:rsidR="00860938" w:rsidRPr="000E047A" w:rsidRDefault="00860938" w:rsidP="00AD05CD">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5F4E38" w:rsidRPr="005F4E38">
        <w:t>Students must have earned a 2.5 G.P.A., have earned a “C” or better in MATH 1673 (or MATH 167) or MATH 1683 (or MATH 168), and TEAC 2013 (or TEAC 201), be a candidate for graduation, and have the permission of the program manager</w:t>
      </w:r>
      <w:r w:rsidRPr="001137F3">
        <w:rPr>
          <w:u w:val="single"/>
        </w:rPr>
        <w:fldChar w:fldCharType="end"/>
      </w:r>
      <w:bookmarkEnd w:id="13"/>
    </w:p>
    <w:p w:rsidR="00860938" w:rsidRPr="0072265D" w:rsidRDefault="00860938" w:rsidP="00571E7F">
      <w:pPr>
        <w:rPr>
          <w:b/>
        </w:rPr>
      </w:pPr>
    </w:p>
    <w:p w:rsidR="00860938" w:rsidRPr="000E047A" w:rsidRDefault="00860938" w:rsidP="00AD05CD">
      <w:pPr>
        <w:ind w:left="1800" w:hanging="1800"/>
      </w:pPr>
      <w:r w:rsidRPr="0072265D">
        <w:rPr>
          <w:b/>
        </w:rPr>
        <w:t>Co-requisites:</w:t>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5F4E38" w:rsidRPr="005F4E38">
        <w:t>Upon passing a criminal background check, students must complete 18 hours of field experience at approved sites with diverse populations of various achieving students</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5F4E38" w:rsidRPr="005F4E38">
        <w:t>25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E437EF" w:rsidRPr="00E437EF">
        <w:t>Identify different learning styles and ways of knowing within diverse student populations.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E437EF" w:rsidRPr="00E437EF">
        <w:t>Identify important laws and legal decisions that affect the rights of students.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E437EF" w:rsidRPr="00E437EF">
        <w:t>Demonstrate professional behavior indicative of those who work in the field of education.</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E437EF" w:rsidRPr="00E437EF">
        <w:t>Demonstrate knowledge of major theories of human development and learning through written and oral work in planned and incidental classroom interactions with students.</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305086" w:rsidRPr="00305086">
        <w:t>Portfolio/Portfolio Artifacts</w:t>
      </w:r>
      <w:r>
        <w:fldChar w:fldCharType="end"/>
      </w:r>
      <w:bookmarkEnd w:id="20"/>
    </w:p>
    <w:p w:rsidR="00594256" w:rsidRDefault="00A4353C" w:rsidP="0055677F">
      <w:pPr>
        <w:ind w:left="360" w:hanging="360"/>
      </w:pPr>
      <w:r>
        <w:t>2</w:t>
      </w:r>
      <w:r w:rsidR="00594256">
        <w:t>.</w:t>
      </w:r>
      <w:r w:rsidR="00594256">
        <w:tab/>
      </w:r>
      <w:r w:rsidR="00594256">
        <w:fldChar w:fldCharType="begin">
          <w:ffData>
            <w:name w:val="Text5"/>
            <w:enabled/>
            <w:calcOnExit w:val="0"/>
            <w:textInput/>
          </w:ffData>
        </w:fldChar>
      </w:r>
      <w:bookmarkStart w:id="21" w:name="Text5"/>
      <w:r w:rsidR="00594256">
        <w:instrText xml:space="preserve"> FORMTEXT </w:instrText>
      </w:r>
      <w:r w:rsidR="00594256">
        <w:fldChar w:fldCharType="separate"/>
      </w:r>
      <w:r w:rsidR="00305086" w:rsidRPr="00305086">
        <w:t>Instructor Generated Quizzes/Exams</w:t>
      </w:r>
      <w:r w:rsidR="00594256">
        <w:fldChar w:fldCharType="end"/>
      </w:r>
      <w:bookmarkEnd w:id="21"/>
    </w:p>
    <w:p w:rsidR="00594256" w:rsidRDefault="00A4353C" w:rsidP="0055677F">
      <w:pPr>
        <w:ind w:left="360" w:hanging="360"/>
      </w:pPr>
      <w:r>
        <w:t>3</w:t>
      </w:r>
      <w:r w:rsidR="00594256">
        <w:t>.</w:t>
      </w:r>
      <w:r w:rsidR="00594256">
        <w:tab/>
      </w:r>
      <w:r w:rsidR="00594256">
        <w:fldChar w:fldCharType="begin">
          <w:ffData>
            <w:name w:val="Text4"/>
            <w:enabled/>
            <w:calcOnExit w:val="0"/>
            <w:textInput/>
          </w:ffData>
        </w:fldChar>
      </w:r>
      <w:bookmarkStart w:id="22" w:name="Text4"/>
      <w:r w:rsidR="00594256">
        <w:instrText xml:space="preserve"> FORMTEXT </w:instrText>
      </w:r>
      <w:r w:rsidR="00594256">
        <w:fldChar w:fldCharType="separate"/>
      </w:r>
      <w:r w:rsidR="00305086" w:rsidRPr="00305086">
        <w:t>Writing Assignments</w:t>
      </w:r>
      <w:r w:rsidR="00594256">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724831" w:rsidRPr="00724831" w:rsidRDefault="00594256" w:rsidP="00724831">
      <w:r>
        <w:fldChar w:fldCharType="begin">
          <w:ffData>
            <w:name w:val="Text1"/>
            <w:enabled/>
            <w:calcOnExit w:val="0"/>
            <w:textInput/>
          </w:ffData>
        </w:fldChar>
      </w:r>
      <w:bookmarkStart w:id="23" w:name="Text1"/>
      <w:r>
        <w:instrText xml:space="preserve"> FORMTEXT </w:instrText>
      </w:r>
      <w:r>
        <w:fldChar w:fldCharType="separate"/>
      </w:r>
      <w:r w:rsidR="00724831" w:rsidRPr="00724831">
        <w:t>I.</w:t>
      </w:r>
      <w:r w:rsidR="00724831" w:rsidRPr="00724831">
        <w:tab/>
        <w:t>Education in an age of change</w:t>
      </w:r>
    </w:p>
    <w:p w:rsidR="00724831" w:rsidRPr="00724831" w:rsidRDefault="00AD05CD" w:rsidP="00AD05CD">
      <w:pPr>
        <w:ind w:left="720" w:hanging="360"/>
      </w:pPr>
      <w:r>
        <w:t>A.</w:t>
      </w:r>
      <w:r>
        <w:tab/>
      </w:r>
      <w:r w:rsidR="00724831" w:rsidRPr="00724831">
        <w:t>Becoming a professional educator</w:t>
      </w:r>
    </w:p>
    <w:p w:rsidR="00724831" w:rsidRPr="00724831" w:rsidRDefault="00AD05CD" w:rsidP="00AD05CD">
      <w:pPr>
        <w:ind w:left="720" w:hanging="360"/>
      </w:pPr>
      <w:r>
        <w:t>B.</w:t>
      </w:r>
      <w:r>
        <w:tab/>
      </w:r>
      <w:r w:rsidR="00724831" w:rsidRPr="00724831">
        <w:t>Challenges of school reform</w:t>
      </w:r>
    </w:p>
    <w:p w:rsidR="00724831" w:rsidRPr="00724831" w:rsidRDefault="00724831" w:rsidP="00724831"/>
    <w:p w:rsidR="00724831" w:rsidRPr="00724831" w:rsidRDefault="00724831" w:rsidP="00724831">
      <w:r w:rsidRPr="00724831">
        <w:t>II.</w:t>
      </w:r>
      <w:r w:rsidRPr="00724831">
        <w:tab/>
        <w:t>Effective instruction in the diverse classroom</w:t>
      </w:r>
    </w:p>
    <w:p w:rsidR="00724831" w:rsidRPr="00724831" w:rsidRDefault="00AD05CD" w:rsidP="00AD05CD">
      <w:pPr>
        <w:ind w:left="720" w:hanging="360"/>
      </w:pPr>
      <w:r>
        <w:t>A.</w:t>
      </w:r>
      <w:r>
        <w:tab/>
      </w:r>
      <w:r w:rsidR="00724831" w:rsidRPr="00724831">
        <w:t>The curriculum</w:t>
      </w:r>
    </w:p>
    <w:p w:rsidR="00724831" w:rsidRPr="00724831" w:rsidRDefault="00AD05CD" w:rsidP="00AD05CD">
      <w:pPr>
        <w:ind w:left="720" w:hanging="360"/>
      </w:pPr>
      <w:r>
        <w:t>B.</w:t>
      </w:r>
      <w:r>
        <w:tab/>
      </w:r>
      <w:r w:rsidR="00724831" w:rsidRPr="00724831">
        <w:t>Learning styles and preferences</w:t>
      </w:r>
    </w:p>
    <w:p w:rsidR="00724831" w:rsidRPr="00724831" w:rsidRDefault="00AD05CD" w:rsidP="00AD05CD">
      <w:pPr>
        <w:ind w:left="720" w:hanging="360"/>
      </w:pPr>
      <w:r>
        <w:t>C.</w:t>
      </w:r>
      <w:r>
        <w:tab/>
      </w:r>
      <w:r w:rsidR="00724831" w:rsidRPr="00724831">
        <w:t>Multiple intelligences</w:t>
      </w:r>
    </w:p>
    <w:p w:rsidR="00724831" w:rsidRPr="00724831" w:rsidRDefault="00AD05CD" w:rsidP="00AD05CD">
      <w:pPr>
        <w:ind w:left="720" w:hanging="360"/>
      </w:pPr>
      <w:r>
        <w:t>D.</w:t>
      </w:r>
      <w:r>
        <w:tab/>
      </w:r>
      <w:r w:rsidR="00724831" w:rsidRPr="00724831">
        <w:t>Management and discipline</w:t>
      </w:r>
    </w:p>
    <w:p w:rsidR="00724831" w:rsidRPr="00724831" w:rsidRDefault="00AD05CD" w:rsidP="00AD05CD">
      <w:pPr>
        <w:ind w:left="720" w:hanging="360"/>
      </w:pPr>
      <w:r>
        <w:t>E.</w:t>
      </w:r>
      <w:r>
        <w:tab/>
      </w:r>
      <w:r w:rsidR="00724831" w:rsidRPr="00724831">
        <w:t xml:space="preserve">Assessment </w:t>
      </w:r>
    </w:p>
    <w:p w:rsidR="00724831" w:rsidRPr="00724831" w:rsidRDefault="00724831" w:rsidP="00724831"/>
    <w:p w:rsidR="00724831" w:rsidRPr="00724831" w:rsidRDefault="00724831" w:rsidP="00724831">
      <w:r w:rsidRPr="00724831">
        <w:t>III.</w:t>
      </w:r>
      <w:r w:rsidRPr="00724831">
        <w:tab/>
        <w:t>Diversity</w:t>
      </w:r>
    </w:p>
    <w:p w:rsidR="00724831" w:rsidRPr="00724831" w:rsidRDefault="00AD05CD" w:rsidP="00AD05CD">
      <w:pPr>
        <w:ind w:left="720" w:hanging="360"/>
      </w:pPr>
      <w:r>
        <w:t>A.</w:t>
      </w:r>
      <w:r>
        <w:tab/>
      </w:r>
      <w:r w:rsidR="00724831" w:rsidRPr="00724831">
        <w:t>Programs and practices</w:t>
      </w:r>
    </w:p>
    <w:p w:rsidR="00724831" w:rsidRPr="00724831" w:rsidRDefault="00AD05CD" w:rsidP="00AD05CD">
      <w:pPr>
        <w:ind w:left="720" w:hanging="360"/>
      </w:pPr>
      <w:r>
        <w:t>B.</w:t>
      </w:r>
      <w:r>
        <w:tab/>
      </w:r>
      <w:r w:rsidR="00724831" w:rsidRPr="00724831">
        <w:t>Class, gender, ethnicity, religion, language, disability, and family structure</w:t>
      </w:r>
    </w:p>
    <w:p w:rsidR="00724831" w:rsidRPr="00724831" w:rsidRDefault="00AD05CD" w:rsidP="00AD05CD">
      <w:pPr>
        <w:ind w:left="720" w:hanging="360"/>
      </w:pPr>
      <w:r>
        <w:t>C.</w:t>
      </w:r>
      <w:r>
        <w:tab/>
      </w:r>
      <w:r w:rsidR="00724831" w:rsidRPr="00724831">
        <w:t>Laws and court decisions</w:t>
      </w:r>
    </w:p>
    <w:p w:rsidR="00724831" w:rsidRPr="00724831" w:rsidRDefault="00AD05CD" w:rsidP="00AD05CD">
      <w:pPr>
        <w:ind w:left="720" w:hanging="360"/>
      </w:pPr>
      <w:r>
        <w:t>D.</w:t>
      </w:r>
      <w:r>
        <w:tab/>
      </w:r>
      <w:r w:rsidR="00724831" w:rsidRPr="00724831">
        <w:t>Social and philosophical perspectives</w:t>
      </w:r>
    </w:p>
    <w:p w:rsidR="00724831" w:rsidRPr="00724831" w:rsidRDefault="00AD05CD" w:rsidP="00AD05CD">
      <w:pPr>
        <w:ind w:left="720" w:hanging="360"/>
      </w:pPr>
      <w:r>
        <w:t>E.</w:t>
      </w:r>
      <w:r>
        <w:tab/>
      </w:r>
      <w:r w:rsidR="00724831" w:rsidRPr="00724831">
        <w:t>Use of technology with special learners</w:t>
      </w:r>
    </w:p>
    <w:p w:rsidR="00724831" w:rsidRPr="00724831" w:rsidRDefault="00724831" w:rsidP="00724831"/>
    <w:p w:rsidR="00724831" w:rsidRPr="00724831" w:rsidRDefault="00724831" w:rsidP="00724831">
      <w:r w:rsidRPr="00724831">
        <w:t>IV.</w:t>
      </w:r>
      <w:r w:rsidRPr="00724831">
        <w:tab/>
        <w:t>Exceptionalities</w:t>
      </w:r>
    </w:p>
    <w:p w:rsidR="00724831" w:rsidRPr="00724831" w:rsidRDefault="00AD05CD" w:rsidP="00AD05CD">
      <w:pPr>
        <w:ind w:left="720" w:hanging="360"/>
      </w:pPr>
      <w:r>
        <w:t>A.</w:t>
      </w:r>
      <w:r>
        <w:tab/>
      </w:r>
      <w:r w:rsidR="00724831" w:rsidRPr="00724831">
        <w:t>Programs and practices</w:t>
      </w:r>
    </w:p>
    <w:p w:rsidR="00724831" w:rsidRPr="00724831" w:rsidRDefault="00AD05CD" w:rsidP="00AD05CD">
      <w:pPr>
        <w:ind w:left="720" w:hanging="360"/>
      </w:pPr>
      <w:r>
        <w:t>B.</w:t>
      </w:r>
      <w:r>
        <w:tab/>
      </w:r>
      <w:r w:rsidR="00724831" w:rsidRPr="00724831">
        <w:t>Rights and responsibilities</w:t>
      </w:r>
    </w:p>
    <w:p w:rsidR="00724831" w:rsidRPr="00724831" w:rsidRDefault="00AD05CD" w:rsidP="00AD05CD">
      <w:pPr>
        <w:ind w:left="720" w:hanging="360"/>
      </w:pPr>
      <w:r>
        <w:t>C.</w:t>
      </w:r>
      <w:r>
        <w:tab/>
      </w:r>
      <w:r w:rsidR="00724831" w:rsidRPr="00724831">
        <w:t>Legal issues affecting learners and teachers</w:t>
      </w:r>
    </w:p>
    <w:p w:rsidR="00594256" w:rsidRDefault="00594256" w:rsidP="00505C66">
      <w:r>
        <w:fldChar w:fldCharType="end"/>
      </w:r>
      <w:bookmarkEnd w:id="23"/>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4864">
      <w:rPr>
        <w:rStyle w:val="PageNumber"/>
        <w:noProof/>
      </w:rPr>
      <w:t>3</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BKFKCZncAMDV69VtHCVfEYEaDK7c7PaevGOnRe3Jiz34DiFM/JDD5HdJAwHm/1NTyx7uvmpKzTsk0Xv+qffAZw==" w:salt="nETphgeri4Z2Fn4iOZns0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958CB"/>
    <w:rsid w:val="00097823"/>
    <w:rsid w:val="000A0854"/>
    <w:rsid w:val="000A1278"/>
    <w:rsid w:val="000A2BF4"/>
    <w:rsid w:val="000B0C93"/>
    <w:rsid w:val="000C08A6"/>
    <w:rsid w:val="000C5138"/>
    <w:rsid w:val="000D5B15"/>
    <w:rsid w:val="000D6872"/>
    <w:rsid w:val="000D6C70"/>
    <w:rsid w:val="000D7673"/>
    <w:rsid w:val="000E047A"/>
    <w:rsid w:val="000E4B61"/>
    <w:rsid w:val="000F1CC8"/>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4864"/>
    <w:rsid w:val="002F6A57"/>
    <w:rsid w:val="002F7709"/>
    <w:rsid w:val="002F780A"/>
    <w:rsid w:val="00302F91"/>
    <w:rsid w:val="00305086"/>
    <w:rsid w:val="00306D1F"/>
    <w:rsid w:val="00307D63"/>
    <w:rsid w:val="003122DB"/>
    <w:rsid w:val="003223BC"/>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4E38"/>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3D7D"/>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8D5"/>
    <w:rsid w:val="006C3B6F"/>
    <w:rsid w:val="006C63B3"/>
    <w:rsid w:val="006C6B40"/>
    <w:rsid w:val="006D1095"/>
    <w:rsid w:val="006D235E"/>
    <w:rsid w:val="006D434F"/>
    <w:rsid w:val="006E0BF7"/>
    <w:rsid w:val="006F48BC"/>
    <w:rsid w:val="007039D8"/>
    <w:rsid w:val="0071100A"/>
    <w:rsid w:val="0071245F"/>
    <w:rsid w:val="00723370"/>
    <w:rsid w:val="00723DC0"/>
    <w:rsid w:val="00724831"/>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4353C"/>
    <w:rsid w:val="00A52175"/>
    <w:rsid w:val="00A5455D"/>
    <w:rsid w:val="00A77421"/>
    <w:rsid w:val="00A82620"/>
    <w:rsid w:val="00A8351D"/>
    <w:rsid w:val="00A86868"/>
    <w:rsid w:val="00A9018B"/>
    <w:rsid w:val="00A920A5"/>
    <w:rsid w:val="00A93AF2"/>
    <w:rsid w:val="00A96B5F"/>
    <w:rsid w:val="00A97E4E"/>
    <w:rsid w:val="00AB7FAC"/>
    <w:rsid w:val="00AC3D38"/>
    <w:rsid w:val="00AD05CD"/>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97FA9"/>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37EF"/>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55B3"/>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11DBB5"/>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F0C3076-EE86-4E79-A064-4F030212C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8</TotalTime>
  <Pages>3</Pages>
  <Words>690</Words>
  <Characters>4252</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2023-04-25T22:25:00Z</dcterms:created>
  <dcterms:modified xsi:type="dcterms:W3CDTF">2023-05-29T16:30:00Z</dcterms:modified>
</cp:coreProperties>
</file>