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592E90" w:rsidP="0046071E">
          <w:pPr>
            <w:pStyle w:val="Heading1"/>
            <w:rPr>
              <w:b w:val="0"/>
              <w:sz w:val="20"/>
              <w:szCs w:val="20"/>
            </w:rPr>
          </w:pPr>
          <w:r>
            <w:rPr>
              <w:b w:val="0"/>
              <w:sz w:val="20"/>
              <w:szCs w:val="20"/>
              <w:lang w:val="en-US"/>
            </w:rPr>
            <w:t>1/5/2023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23770">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592E90">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C6BD7" w:rsidRPr="001C6BD7">
        <w:t>Chemistry Lab for PTEC Majors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C6BD7" w:rsidRPr="001C6BD7">
        <w:t>CHEM 1041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C6BD7" w:rsidRPr="001C6BD7">
        <w:t>CHEM 104L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B0250">
        <w:fldChar w:fldCharType="begin">
          <w:ffData>
            <w:name w:val="Text27"/>
            <w:enabled/>
            <w:calcOnExit w:val="0"/>
            <w:textInput>
              <w:maxLength w:val="30"/>
            </w:textInput>
          </w:ffData>
        </w:fldChar>
      </w:r>
      <w:bookmarkStart w:id="5" w:name="Text27"/>
      <w:r w:rsidRPr="009B0250">
        <w:instrText xml:space="preserve"> FORMTEXT </w:instrText>
      </w:r>
      <w:r w:rsidRPr="009B0250">
        <w:fldChar w:fldCharType="separate"/>
      </w:r>
      <w:r w:rsidR="001C6BD7" w:rsidRPr="009B0250">
        <w:t>0</w:t>
      </w:r>
      <w:r w:rsidRPr="009B0250">
        <w:fldChar w:fldCharType="end"/>
      </w:r>
      <w:bookmarkEnd w:id="5"/>
      <w:r w:rsidRPr="009B0250">
        <w:t>-</w:t>
      </w:r>
      <w:r w:rsidRPr="009B0250">
        <w:fldChar w:fldCharType="begin">
          <w:ffData>
            <w:name w:val="Text33"/>
            <w:enabled/>
            <w:calcOnExit w:val="0"/>
            <w:textInput/>
          </w:ffData>
        </w:fldChar>
      </w:r>
      <w:bookmarkStart w:id="6" w:name="Text33"/>
      <w:r w:rsidRPr="009B0250">
        <w:instrText xml:space="preserve"> FORMTEXT </w:instrText>
      </w:r>
      <w:r w:rsidRPr="009B0250">
        <w:fldChar w:fldCharType="separate"/>
      </w:r>
      <w:r w:rsidR="001C6BD7" w:rsidRPr="009B0250">
        <w:t>2</w:t>
      </w:r>
      <w:r w:rsidRPr="009B0250">
        <w:fldChar w:fldCharType="end"/>
      </w:r>
      <w:bookmarkEnd w:id="6"/>
      <w:r w:rsidRPr="009B0250">
        <w:t>-</w:t>
      </w:r>
      <w:r w:rsidRPr="009B0250">
        <w:fldChar w:fldCharType="begin">
          <w:ffData>
            <w:name w:val="Text34"/>
            <w:enabled/>
            <w:calcOnExit w:val="0"/>
            <w:textInput/>
          </w:ffData>
        </w:fldChar>
      </w:r>
      <w:bookmarkStart w:id="7" w:name="Text34"/>
      <w:r w:rsidRPr="009B0250">
        <w:instrText xml:space="preserve"> FORMTEXT </w:instrText>
      </w:r>
      <w:r w:rsidRPr="009B0250">
        <w:fldChar w:fldCharType="separate"/>
      </w:r>
      <w:r w:rsidR="001C6BD7" w:rsidRPr="009B0250">
        <w:t>1</w:t>
      </w:r>
      <w:r w:rsidRPr="009B025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B0250">
        <w:fldChar w:fldCharType="begin">
          <w:ffData>
            <w:name w:val="Text27"/>
            <w:enabled/>
            <w:calcOnExit w:val="0"/>
            <w:textInput>
              <w:maxLength w:val="30"/>
            </w:textInput>
          </w:ffData>
        </w:fldChar>
      </w:r>
      <w:r w:rsidRPr="009B0250">
        <w:instrText xml:space="preserve"> FORMTEXT </w:instrText>
      </w:r>
      <w:r w:rsidRPr="009B0250">
        <w:fldChar w:fldCharType="separate"/>
      </w:r>
      <w:r w:rsidR="00AF543A" w:rsidRPr="009B0250">
        <w:t>0</w:t>
      </w:r>
      <w:r w:rsidRPr="009B0250">
        <w:fldChar w:fldCharType="end"/>
      </w:r>
      <w:r w:rsidRPr="009B0250">
        <w:t>-</w:t>
      </w:r>
      <w:r w:rsidRPr="009B0250">
        <w:fldChar w:fldCharType="begin">
          <w:ffData>
            <w:name w:val="Text35"/>
            <w:enabled/>
            <w:calcOnExit w:val="0"/>
            <w:textInput/>
          </w:ffData>
        </w:fldChar>
      </w:r>
      <w:bookmarkStart w:id="8" w:name="Text35"/>
      <w:r w:rsidRPr="009B0250">
        <w:instrText xml:space="preserve"> FORMTEXT </w:instrText>
      </w:r>
      <w:r w:rsidRPr="009B0250">
        <w:fldChar w:fldCharType="separate"/>
      </w:r>
      <w:r w:rsidR="00AF543A" w:rsidRPr="009B0250">
        <w:t>30</w:t>
      </w:r>
      <w:r w:rsidRPr="009B0250">
        <w:fldChar w:fldCharType="end"/>
      </w:r>
      <w:bookmarkEnd w:id="8"/>
      <w:r w:rsidRPr="009B0250">
        <w:t>-</w:t>
      </w:r>
      <w:r w:rsidRPr="009B0250">
        <w:fldChar w:fldCharType="begin">
          <w:ffData>
            <w:name w:val="Text36"/>
            <w:enabled/>
            <w:calcOnExit w:val="0"/>
            <w:textInput/>
          </w:ffData>
        </w:fldChar>
      </w:r>
      <w:bookmarkStart w:id="9" w:name="Text36"/>
      <w:r w:rsidRPr="009B0250">
        <w:instrText xml:space="preserve"> FORMTEXT </w:instrText>
      </w:r>
      <w:r w:rsidRPr="009B0250">
        <w:fldChar w:fldCharType="separate"/>
      </w:r>
      <w:r w:rsidR="00AF543A" w:rsidRPr="009B0250">
        <w:t>30</w:t>
      </w:r>
      <w:r w:rsidRPr="009B025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C6BD7" w:rsidRPr="001C6BD7">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C6BD7" w:rsidRPr="001C6BD7">
        <w:t>Provides a laboratory component that supplements CHEM 1043 (CHEM 104) content.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92E90">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C6BD7" w:rsidRPr="001C6BD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C6BD7" w:rsidRPr="001C6BD7">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F0A8D" w:rsidRPr="005F0A8D">
        <w:t>Demonstrate knowledge of basic laboratory skills and operations in the areas of safety, measurement, bonding, chemical reactions, stoichiometry, periodicity, inorganic and organic chemical nomenclature, acids and bases and formation of polymeric materials.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F0A8D" w:rsidRPr="005F0A8D">
        <w:t>Use the scientific method to conduct, and interpret basic laboratory experiments relevant to course content and to write concise and comprehensive laboratory reports.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F0A8D" w:rsidRPr="005F0A8D">
        <w:t>Record, graph, chart and interpret data obtained from experimentation.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F0A8D" w:rsidRPr="005F0A8D">
        <w:t>Discuss industrial reactions including catalysts and equipment.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E6200" w:rsidRPr="00DE6200">
        <w:t>Administration of unit exams during the semester and a comprehensive final exam at the end of the semester.</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DE6200" w:rsidRPr="00DE6200">
        <w:t>Instructor-designed assignments including, but not limited to, laboratory reports, projects, homework and/or quizzes.  All assignments will be graded using an instructor-designed rubric.</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DE6200" w:rsidRPr="00DE6200">
        <w:t>Class participation will result in a portion of the total grade and will be assessed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7343A" w:rsidRPr="0097343A" w:rsidRDefault="00594256" w:rsidP="0097343A">
      <w:r>
        <w:fldChar w:fldCharType="begin">
          <w:ffData>
            <w:name w:val="Text1"/>
            <w:enabled/>
            <w:calcOnExit w:val="0"/>
            <w:textInput/>
          </w:ffData>
        </w:fldChar>
      </w:r>
      <w:bookmarkStart w:id="23" w:name="Text1"/>
      <w:r>
        <w:instrText xml:space="preserve"> FORMTEXT </w:instrText>
      </w:r>
      <w:r>
        <w:fldChar w:fldCharType="separate"/>
      </w:r>
      <w:r w:rsidR="0097343A" w:rsidRPr="0097343A">
        <w:t>I.</w:t>
      </w:r>
      <w:r w:rsidR="0097343A" w:rsidRPr="0097343A">
        <w:tab/>
        <w:t>Measurement</w:t>
      </w:r>
    </w:p>
    <w:p w:rsidR="0097343A" w:rsidRPr="0097343A" w:rsidRDefault="0097343A" w:rsidP="00AF543A">
      <w:pPr>
        <w:ind w:left="720" w:hanging="360"/>
      </w:pPr>
      <w:r w:rsidRPr="0097343A">
        <w:t>a.</w:t>
      </w:r>
      <w:r w:rsidRPr="0097343A">
        <w:tab/>
        <w:t>Introduction to and use of SI units and measurements, molecular calculations and conversions</w:t>
      </w:r>
    </w:p>
    <w:p w:rsidR="00AF543A" w:rsidRDefault="00AF543A" w:rsidP="0097343A"/>
    <w:p w:rsidR="0097343A" w:rsidRPr="0097343A" w:rsidRDefault="0097343A" w:rsidP="0097343A">
      <w:r w:rsidRPr="0097343A">
        <w:t>II.</w:t>
      </w:r>
      <w:r w:rsidRPr="0097343A">
        <w:tab/>
        <w:t>Density</w:t>
      </w:r>
    </w:p>
    <w:p w:rsidR="0097343A" w:rsidRPr="0097343A" w:rsidRDefault="0097343A" w:rsidP="00AF543A">
      <w:pPr>
        <w:ind w:left="720" w:hanging="360"/>
      </w:pPr>
      <w:r w:rsidRPr="0097343A">
        <w:t>a.</w:t>
      </w:r>
      <w:r w:rsidRPr="0097343A">
        <w:tab/>
        <w:t>Measuring and calculating density of solids and liquids</w:t>
      </w:r>
    </w:p>
    <w:p w:rsidR="00AF543A" w:rsidRDefault="00AF543A" w:rsidP="0097343A"/>
    <w:p w:rsidR="0097343A" w:rsidRPr="0097343A" w:rsidRDefault="0097343A" w:rsidP="0097343A">
      <w:r w:rsidRPr="0097343A">
        <w:t>III.</w:t>
      </w:r>
      <w:r w:rsidRPr="0097343A">
        <w:tab/>
        <w:t>Acids and Bases</w:t>
      </w:r>
    </w:p>
    <w:p w:rsidR="0097343A" w:rsidRPr="0097343A" w:rsidRDefault="0097343A" w:rsidP="00AF543A">
      <w:pPr>
        <w:ind w:left="720" w:hanging="360"/>
      </w:pPr>
      <w:r w:rsidRPr="0097343A">
        <w:t>a.</w:t>
      </w:r>
      <w:r w:rsidRPr="0097343A">
        <w:tab/>
        <w:t>Droplet Reactions of Acid/Base/Indicator Rxs. Plus Replacement and Exchange Rxs.</w:t>
      </w:r>
    </w:p>
    <w:p w:rsidR="00AF543A" w:rsidRDefault="00AF543A" w:rsidP="0097343A"/>
    <w:p w:rsidR="0097343A" w:rsidRPr="0097343A" w:rsidRDefault="0097343A" w:rsidP="0097343A">
      <w:r w:rsidRPr="0097343A">
        <w:t>IV.</w:t>
      </w:r>
      <w:r w:rsidRPr="0097343A">
        <w:tab/>
        <w:t>Solutions</w:t>
      </w:r>
    </w:p>
    <w:p w:rsidR="0097343A" w:rsidRPr="0097343A" w:rsidRDefault="0097343A" w:rsidP="00AF543A">
      <w:pPr>
        <w:ind w:left="720" w:hanging="360"/>
      </w:pPr>
      <w:r w:rsidRPr="0097343A">
        <w:t>a.</w:t>
      </w:r>
      <w:r w:rsidRPr="0097343A">
        <w:tab/>
        <w:t>Electrolyte and Non-electrolyte solution preparation followed by observation of electrical current carrying ability of solutions</w:t>
      </w:r>
    </w:p>
    <w:p w:rsidR="0097343A" w:rsidRPr="0097343A" w:rsidRDefault="0097343A" w:rsidP="00AF543A">
      <w:pPr>
        <w:ind w:left="720" w:hanging="360"/>
      </w:pPr>
      <w:r w:rsidRPr="0097343A">
        <w:t>b.</w:t>
      </w:r>
      <w:r w:rsidRPr="0097343A">
        <w:tab/>
        <w:t>Electrolysis of water and salt solutions</w:t>
      </w:r>
    </w:p>
    <w:p w:rsidR="00AF543A" w:rsidRDefault="00AF543A" w:rsidP="0097343A"/>
    <w:p w:rsidR="00594256" w:rsidRDefault="0097343A" w:rsidP="0097343A">
      <w:r w:rsidRPr="0097343A">
        <w:t>V.</w:t>
      </w:r>
      <w:r w:rsidRPr="0097343A">
        <w:tab/>
        <w:t>Smog</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D9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Q3fplbvHEXOb9Qle5C1Y5t6ZmeMVd5YFywri4lpPnU1RMrnoDqhaZiozlQlq/plbqq0PlHVByiVGLbqOVihXg==" w:salt="wXnetWY0szU39Blel+PBZ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C6BD7"/>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770"/>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2E90"/>
    <w:rsid w:val="00594256"/>
    <w:rsid w:val="005A2FD2"/>
    <w:rsid w:val="005B764F"/>
    <w:rsid w:val="005C37CA"/>
    <w:rsid w:val="005C390E"/>
    <w:rsid w:val="005C6142"/>
    <w:rsid w:val="005D3B0E"/>
    <w:rsid w:val="005E0580"/>
    <w:rsid w:val="005E2B0C"/>
    <w:rsid w:val="005E4613"/>
    <w:rsid w:val="005E67C4"/>
    <w:rsid w:val="005F0A8D"/>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E01"/>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343A"/>
    <w:rsid w:val="00980367"/>
    <w:rsid w:val="009831A9"/>
    <w:rsid w:val="009874BC"/>
    <w:rsid w:val="009926C9"/>
    <w:rsid w:val="00993E71"/>
    <w:rsid w:val="00995496"/>
    <w:rsid w:val="00996BF4"/>
    <w:rsid w:val="009970C6"/>
    <w:rsid w:val="009B0250"/>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543A"/>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32EB"/>
    <w:rsid w:val="00CA58DB"/>
    <w:rsid w:val="00CB2F41"/>
    <w:rsid w:val="00CB7607"/>
    <w:rsid w:val="00CC3DF3"/>
    <w:rsid w:val="00CC65B0"/>
    <w:rsid w:val="00CD2F20"/>
    <w:rsid w:val="00CD5D8B"/>
    <w:rsid w:val="00CE169C"/>
    <w:rsid w:val="00CE33E7"/>
    <w:rsid w:val="00CE7CF3"/>
    <w:rsid w:val="00CE7D94"/>
    <w:rsid w:val="00CF1D29"/>
    <w:rsid w:val="00CF38CE"/>
    <w:rsid w:val="00D047AF"/>
    <w:rsid w:val="00D04831"/>
    <w:rsid w:val="00D11ADB"/>
    <w:rsid w:val="00D11B62"/>
    <w:rsid w:val="00D260B2"/>
    <w:rsid w:val="00D35758"/>
    <w:rsid w:val="00D403C3"/>
    <w:rsid w:val="00D43C6C"/>
    <w:rsid w:val="00D547B6"/>
    <w:rsid w:val="00D632B1"/>
    <w:rsid w:val="00D63389"/>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E6200"/>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4F8E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D2B9B2-2A2A-4E8F-8C64-CDCCB2A0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26</TotalTime>
  <Pages>2</Pages>
  <Words>621</Words>
  <Characters>3958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2020-07-29T13:07:00Z</dcterms:created>
  <dcterms:modified xsi:type="dcterms:W3CDTF">2023-02-03T14:37:00Z</dcterms:modified>
</cp:coreProperties>
</file>